
<file path=[Content_Types].xml><?xml version="1.0" encoding="utf-8"?>
<Types xmlns="http://schemas.openxmlformats.org/package/2006/content-types">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BBFD7" w14:textId="77777777" w:rsidR="00E27216" w:rsidRDefault="00E27216" w:rsidP="00E27216">
      <w:pPr>
        <w:tabs>
          <w:tab w:val="center" w:pos="5040"/>
        </w:tabs>
        <w:jc w:val="center"/>
        <w:rPr>
          <w:rFonts w:ascii="Arial" w:hAnsi="Arial"/>
          <w:b/>
          <w:szCs w:val="22"/>
        </w:rPr>
      </w:pPr>
    </w:p>
    <w:p w14:paraId="3D4EE03A" w14:textId="38311CD4" w:rsidR="003A2A8C" w:rsidRPr="00E27216" w:rsidRDefault="00E27216" w:rsidP="00E27216">
      <w:pPr>
        <w:tabs>
          <w:tab w:val="center" w:pos="5040"/>
        </w:tabs>
        <w:jc w:val="center"/>
        <w:rPr>
          <w:rFonts w:ascii="Arial" w:hAnsi="Arial"/>
          <w:b/>
          <w:szCs w:val="22"/>
        </w:rPr>
      </w:pPr>
      <w:r w:rsidRPr="00AD2F49">
        <w:rPr>
          <w:rFonts w:ascii="Arial" w:hAnsi="Arial"/>
          <w:b/>
          <w:szCs w:val="22"/>
        </w:rPr>
        <w:t>PRODUCT SPECIFICATION (CSI</w:t>
      </w:r>
      <w:r>
        <w:rPr>
          <w:rFonts w:ascii="Arial" w:hAnsi="Arial"/>
          <w:b/>
          <w:szCs w:val="22"/>
        </w:rPr>
        <w:t>-</w:t>
      </w:r>
      <w:r w:rsidRPr="00AD2F49">
        <w:rPr>
          <w:rFonts w:ascii="Arial" w:hAnsi="Arial"/>
          <w:b/>
          <w:szCs w:val="22"/>
        </w:rPr>
        <w:t>FORMAT)</w:t>
      </w:r>
    </w:p>
    <w:p w14:paraId="1FEF6626" w14:textId="77777777" w:rsidR="001518F1" w:rsidRDefault="00380D47" w:rsidP="00795F5B">
      <w:pPr>
        <w:tabs>
          <w:tab w:val="center" w:pos="5040"/>
        </w:tabs>
        <w:rPr>
          <w:rFonts w:ascii="Arial" w:hAnsi="Arial"/>
          <w:sz w:val="22"/>
        </w:rPr>
      </w:pPr>
      <w:r>
        <w:rPr>
          <w:rFonts w:ascii="Arial" w:hAnsi="Arial"/>
          <w:sz w:val="22"/>
        </w:rPr>
        <w:tab/>
      </w:r>
    </w:p>
    <w:tbl>
      <w:tblPr>
        <w:tblStyle w:val="TableGrid"/>
        <w:tblW w:w="0" w:type="auto"/>
        <w:tblLook w:val="04A0" w:firstRow="1" w:lastRow="0" w:firstColumn="1" w:lastColumn="0" w:noHBand="0" w:noVBand="1"/>
      </w:tblPr>
      <w:tblGrid>
        <w:gridCol w:w="10190"/>
      </w:tblGrid>
      <w:tr w:rsidR="001518F1" w14:paraId="4DBE193D" w14:textId="77777777" w:rsidTr="00F81C78">
        <w:tc>
          <w:tcPr>
            <w:tcW w:w="10190" w:type="dxa"/>
            <w:tcBorders>
              <w:top w:val="single" w:sz="4" w:space="0" w:color="auto"/>
              <w:left w:val="single" w:sz="4" w:space="0" w:color="auto"/>
              <w:bottom w:val="single" w:sz="4" w:space="0" w:color="auto"/>
              <w:right w:val="single" w:sz="4" w:space="0" w:color="auto"/>
            </w:tcBorders>
          </w:tcPr>
          <w:p w14:paraId="3E2E9141" w14:textId="667F3223" w:rsidR="001518F1" w:rsidRPr="00E27216" w:rsidRDefault="001518F1" w:rsidP="00F81C78">
            <w:pPr>
              <w:rPr>
                <w:rFonts w:ascii="Arial" w:hAnsi="Arial"/>
                <w:sz w:val="20"/>
              </w:rPr>
            </w:pPr>
            <w:r w:rsidRPr="00E27216">
              <w:rPr>
                <w:rFonts w:ascii="Arial" w:hAnsi="Arial"/>
                <w:sz w:val="20"/>
              </w:rPr>
              <w:t>Specifier Note: The specification is in accordance with the Construction Specifications Institute (CSI) format.</w:t>
            </w:r>
          </w:p>
          <w:p w14:paraId="1B872F1A" w14:textId="77777777" w:rsidR="001518F1" w:rsidRPr="00E27216" w:rsidRDefault="001518F1" w:rsidP="00F81C78">
            <w:pPr>
              <w:rPr>
                <w:rFonts w:ascii="Arial" w:hAnsi="Arial"/>
                <w:sz w:val="20"/>
              </w:rPr>
            </w:pPr>
          </w:p>
          <w:p w14:paraId="2C26ACAC" w14:textId="02EA2458" w:rsidR="001518F1" w:rsidRPr="00E27216" w:rsidRDefault="001518F1" w:rsidP="00F81C78">
            <w:pPr>
              <w:rPr>
                <w:rFonts w:ascii="Arial" w:hAnsi="Arial"/>
                <w:sz w:val="20"/>
              </w:rPr>
            </w:pPr>
            <w:r w:rsidRPr="00E27216">
              <w:rPr>
                <w:rFonts w:ascii="Arial" w:hAnsi="Arial"/>
                <w:sz w:val="20"/>
              </w:rPr>
              <w:t xml:space="preserve">Please review the specification to meet all specific project requirements and the project evaluation provided by Presto.  If an evaluation was not created, please reach out to Bryan Wedin </w:t>
            </w:r>
            <w:r w:rsidR="00E27216">
              <w:rPr>
                <w:rFonts w:ascii="Arial" w:hAnsi="Arial"/>
                <w:sz w:val="20"/>
              </w:rPr>
              <w:t>at</w:t>
            </w:r>
            <w:r w:rsidRPr="00E27216">
              <w:rPr>
                <w:rFonts w:ascii="Arial" w:hAnsi="Arial"/>
                <w:sz w:val="20"/>
              </w:rPr>
              <w:t xml:space="preserve"> </w:t>
            </w:r>
            <w:hyperlink r:id="rId8" w:history="1">
              <w:r w:rsidRPr="00E27216">
                <w:rPr>
                  <w:rStyle w:val="Hyperlink"/>
                  <w:rFonts w:ascii="Arial" w:hAnsi="Arial"/>
                  <w:sz w:val="20"/>
                </w:rPr>
                <w:t>bryan.wedin@prestogeo.com</w:t>
              </w:r>
            </w:hyperlink>
            <w:r w:rsidRPr="00E27216">
              <w:rPr>
                <w:rFonts w:ascii="Arial" w:hAnsi="Arial"/>
                <w:sz w:val="20"/>
              </w:rPr>
              <w:t>.</w:t>
            </w:r>
          </w:p>
          <w:p w14:paraId="62BB0D1C" w14:textId="77777777" w:rsidR="001518F1" w:rsidRPr="00E27216" w:rsidRDefault="001518F1" w:rsidP="00F81C78">
            <w:pPr>
              <w:rPr>
                <w:rFonts w:ascii="Arial" w:hAnsi="Arial"/>
                <w:sz w:val="20"/>
              </w:rPr>
            </w:pPr>
          </w:p>
          <w:p w14:paraId="3CF2E814" w14:textId="77777777" w:rsidR="001518F1" w:rsidRDefault="001518F1" w:rsidP="00F81C78">
            <w:pPr>
              <w:rPr>
                <w:rFonts w:ascii="Arial" w:hAnsi="Arial"/>
                <w:sz w:val="22"/>
              </w:rPr>
            </w:pPr>
            <w:r w:rsidRPr="00E27216">
              <w:rPr>
                <w:rFonts w:ascii="Arial" w:hAnsi="Arial"/>
                <w:sz w:val="20"/>
              </w:rPr>
              <w:t xml:space="preserve">Select the appropriate sections shaded in </w:t>
            </w:r>
            <w:r w:rsidRPr="00E27216">
              <w:rPr>
                <w:rFonts w:ascii="Arial" w:hAnsi="Arial"/>
                <w:sz w:val="20"/>
                <w:highlight w:val="yellow"/>
              </w:rPr>
              <w:t>yellow</w:t>
            </w:r>
            <w:r w:rsidRPr="00E27216">
              <w:rPr>
                <w:rFonts w:ascii="Arial" w:hAnsi="Arial"/>
                <w:sz w:val="20"/>
              </w:rPr>
              <w:t xml:space="preserve"> and delete the associated specifier note.</w:t>
            </w:r>
          </w:p>
        </w:tc>
      </w:tr>
    </w:tbl>
    <w:p w14:paraId="15FCEFC8" w14:textId="7E8DC5EF" w:rsidR="00380D47" w:rsidRDefault="00380D47" w:rsidP="00795F5B">
      <w:pPr>
        <w:tabs>
          <w:tab w:val="center" w:pos="5040"/>
        </w:tabs>
        <w:rPr>
          <w:rFonts w:ascii="Arial" w:hAnsi="Arial"/>
          <w:sz w:val="22"/>
        </w:rPr>
      </w:pPr>
    </w:p>
    <w:p w14:paraId="7A66C4B6" w14:textId="77777777" w:rsidR="001518F1" w:rsidRDefault="00380D47">
      <w:pPr>
        <w:tabs>
          <w:tab w:val="center" w:pos="5040"/>
        </w:tabs>
        <w:rPr>
          <w:rFonts w:ascii="Arial" w:hAnsi="Arial"/>
          <w:sz w:val="22"/>
        </w:rPr>
      </w:pPr>
      <w:r>
        <w:rPr>
          <w:rFonts w:ascii="Arial" w:hAnsi="Arial"/>
          <w:sz w:val="22"/>
        </w:rPr>
        <w:tab/>
      </w:r>
    </w:p>
    <w:p w14:paraId="238795EA" w14:textId="10251A18" w:rsidR="00380D47" w:rsidRDefault="00380D47" w:rsidP="001518F1">
      <w:pPr>
        <w:tabs>
          <w:tab w:val="center" w:pos="5040"/>
        </w:tabs>
        <w:jc w:val="center"/>
        <w:rPr>
          <w:rFonts w:ascii="Arial" w:hAnsi="Arial"/>
          <w:b/>
          <w:sz w:val="22"/>
        </w:rPr>
      </w:pPr>
      <w:r>
        <w:rPr>
          <w:rFonts w:ascii="Arial" w:hAnsi="Arial"/>
          <w:b/>
          <w:sz w:val="22"/>
        </w:rPr>
        <w:t xml:space="preserve">SECTION </w:t>
      </w:r>
      <w:r w:rsidR="00795F5B">
        <w:rPr>
          <w:rFonts w:ascii="Arial" w:hAnsi="Arial"/>
          <w:b/>
          <w:sz w:val="22"/>
        </w:rPr>
        <w:t>31 32 00</w:t>
      </w:r>
    </w:p>
    <w:p w14:paraId="238EE5B6" w14:textId="77777777" w:rsidR="00380D47" w:rsidRDefault="00380D47">
      <w:pPr>
        <w:rPr>
          <w:rFonts w:ascii="Arial" w:hAnsi="Arial"/>
          <w:b/>
          <w:sz w:val="22"/>
        </w:rPr>
      </w:pPr>
    </w:p>
    <w:p w14:paraId="3C0F3755" w14:textId="77777777" w:rsidR="00380D47" w:rsidRDefault="00380D47">
      <w:pPr>
        <w:tabs>
          <w:tab w:val="center" w:pos="5040"/>
        </w:tabs>
        <w:rPr>
          <w:rFonts w:ascii="Arial" w:hAnsi="Arial"/>
          <w:sz w:val="22"/>
        </w:rPr>
      </w:pPr>
      <w:r>
        <w:rPr>
          <w:rFonts w:ascii="Arial" w:hAnsi="Arial"/>
          <w:b/>
          <w:sz w:val="22"/>
        </w:rPr>
        <w:tab/>
        <w:t>SOIL STABILIZATION SYSTEM</w:t>
      </w:r>
    </w:p>
    <w:p w14:paraId="2ECA84E8" w14:textId="77777777" w:rsidR="00380D47" w:rsidRDefault="00380D47">
      <w:pPr>
        <w:rPr>
          <w:rFonts w:ascii="Arial" w:hAnsi="Arial"/>
          <w:sz w:val="22"/>
        </w:rPr>
      </w:pPr>
    </w:p>
    <w:p w14:paraId="2A5987A2" w14:textId="77777777" w:rsidR="00380D47" w:rsidRDefault="00380D47">
      <w:pPr>
        <w:rPr>
          <w:rFonts w:ascii="Arial" w:hAnsi="Arial"/>
          <w:sz w:val="22"/>
        </w:rPr>
      </w:pPr>
    </w:p>
    <w:p w14:paraId="47B5130A" w14:textId="77777777" w:rsidR="00380D47" w:rsidRDefault="00380D47">
      <w:pPr>
        <w:tabs>
          <w:tab w:val="left" w:pos="-720"/>
          <w:tab w:val="left" w:pos="0"/>
          <w:tab w:val="left" w:pos="720"/>
          <w:tab w:val="left" w:pos="1260"/>
          <w:tab w:val="left" w:pos="2160"/>
        </w:tabs>
        <w:ind w:left="1260" w:hanging="1260"/>
        <w:rPr>
          <w:rFonts w:ascii="Arial" w:hAnsi="Arial"/>
          <w:sz w:val="22"/>
        </w:rPr>
      </w:pPr>
      <w:r>
        <w:rPr>
          <w:rFonts w:ascii="Arial" w:hAnsi="Arial"/>
          <w:b/>
          <w:sz w:val="22"/>
        </w:rPr>
        <w:t>PART 1</w:t>
      </w:r>
      <w:r>
        <w:rPr>
          <w:rFonts w:ascii="Arial" w:hAnsi="Arial"/>
          <w:b/>
          <w:sz w:val="22"/>
        </w:rPr>
        <w:tab/>
        <w:t>GENERAL</w:t>
      </w:r>
    </w:p>
    <w:p w14:paraId="08A84186" w14:textId="77777777" w:rsidR="00380D47" w:rsidRPr="00D76455" w:rsidRDefault="003B538C" w:rsidP="00AF4773">
      <w:pPr>
        <w:numPr>
          <w:ilvl w:val="1"/>
          <w:numId w:val="32"/>
        </w:numPr>
        <w:spacing w:before="200" w:after="200"/>
        <w:rPr>
          <w:rFonts w:ascii="Arial" w:hAnsi="Arial"/>
          <w:bCs/>
          <w:sz w:val="22"/>
        </w:rPr>
      </w:pPr>
      <w:r w:rsidRPr="00D76455">
        <w:rPr>
          <w:rFonts w:ascii="Arial" w:hAnsi="Arial"/>
          <w:bCs/>
          <w:sz w:val="22"/>
        </w:rPr>
        <w:t>SUMMARY</w:t>
      </w:r>
    </w:p>
    <w:p w14:paraId="39E671D2" w14:textId="6B80EEAD" w:rsidR="00795F5B" w:rsidRDefault="005D7559" w:rsidP="00AF4773">
      <w:pPr>
        <w:numPr>
          <w:ilvl w:val="0"/>
          <w:numId w:val="28"/>
        </w:numPr>
        <w:tabs>
          <w:tab w:val="clear" w:pos="900"/>
          <w:tab w:val="left" w:pos="720"/>
        </w:tabs>
        <w:spacing w:before="60" w:after="60"/>
        <w:ind w:left="734" w:hanging="547"/>
        <w:rPr>
          <w:rFonts w:ascii="Arial" w:hAnsi="Arial"/>
          <w:sz w:val="20"/>
        </w:rPr>
      </w:pPr>
      <w:r>
        <w:rPr>
          <w:rFonts w:ascii="Arial" w:hAnsi="Arial"/>
          <w:sz w:val="20"/>
        </w:rPr>
        <w:t>Work Included: This s</w:t>
      </w:r>
      <w:r w:rsidR="003B538C" w:rsidRPr="0060105C">
        <w:rPr>
          <w:rFonts w:ascii="Arial" w:hAnsi="Arial"/>
          <w:sz w:val="20"/>
        </w:rPr>
        <w:t>ection includes prov</w:t>
      </w:r>
      <w:r w:rsidR="00124B48" w:rsidRPr="0060105C">
        <w:rPr>
          <w:rFonts w:ascii="Arial" w:hAnsi="Arial"/>
          <w:sz w:val="20"/>
        </w:rPr>
        <w:t>i</w:t>
      </w:r>
      <w:r w:rsidR="003B538C" w:rsidRPr="0060105C">
        <w:rPr>
          <w:rFonts w:ascii="Arial" w:hAnsi="Arial"/>
          <w:sz w:val="20"/>
        </w:rPr>
        <w:t xml:space="preserve">ding all material, labor, </w:t>
      </w:r>
      <w:proofErr w:type="gramStart"/>
      <w:r w:rsidR="003B538C" w:rsidRPr="0060105C">
        <w:rPr>
          <w:rFonts w:ascii="Arial" w:hAnsi="Arial"/>
          <w:sz w:val="20"/>
        </w:rPr>
        <w:t>tools</w:t>
      </w:r>
      <w:proofErr w:type="gramEnd"/>
      <w:r w:rsidR="003B538C" w:rsidRPr="0060105C">
        <w:rPr>
          <w:rFonts w:ascii="Arial" w:hAnsi="Arial"/>
          <w:sz w:val="20"/>
        </w:rPr>
        <w:t xml:space="preserve"> and equipment for installation of </w:t>
      </w:r>
      <w:r w:rsidR="00D76455">
        <w:rPr>
          <w:rFonts w:ascii="Arial" w:hAnsi="Arial"/>
          <w:sz w:val="20"/>
        </w:rPr>
        <w:t>g</w:t>
      </w:r>
      <w:r w:rsidR="00EF3B58">
        <w:rPr>
          <w:rFonts w:ascii="Arial" w:hAnsi="Arial"/>
          <w:sz w:val="20"/>
        </w:rPr>
        <w:t>eocell</w:t>
      </w:r>
      <w:r w:rsidR="00833F20">
        <w:rPr>
          <w:rFonts w:ascii="Arial" w:hAnsi="Arial"/>
          <w:sz w:val="20"/>
        </w:rPr>
        <w:t xml:space="preserve"> system</w:t>
      </w:r>
      <w:r w:rsidR="00380D47" w:rsidRPr="0060105C">
        <w:rPr>
          <w:rFonts w:ascii="Arial" w:hAnsi="Arial"/>
          <w:sz w:val="20"/>
        </w:rPr>
        <w:t xml:space="preserve"> </w:t>
      </w:r>
      <w:r w:rsidR="003B538C" w:rsidRPr="0060105C">
        <w:rPr>
          <w:rFonts w:ascii="Arial" w:hAnsi="Arial"/>
          <w:sz w:val="20"/>
        </w:rPr>
        <w:t xml:space="preserve">as shown </w:t>
      </w:r>
      <w:r w:rsidR="00277321">
        <w:rPr>
          <w:rFonts w:ascii="Arial" w:hAnsi="Arial"/>
          <w:sz w:val="20"/>
        </w:rPr>
        <w:t>i</w:t>
      </w:r>
      <w:r w:rsidR="003B538C" w:rsidRPr="0060105C">
        <w:rPr>
          <w:rFonts w:ascii="Arial" w:hAnsi="Arial"/>
          <w:sz w:val="20"/>
        </w:rPr>
        <w:t xml:space="preserve">n the </w:t>
      </w:r>
      <w:r w:rsidR="00277321">
        <w:rPr>
          <w:rFonts w:ascii="Arial" w:hAnsi="Arial"/>
          <w:sz w:val="20"/>
        </w:rPr>
        <w:t>Contract Documents</w:t>
      </w:r>
      <w:r w:rsidR="003B538C" w:rsidRPr="0060105C">
        <w:rPr>
          <w:rFonts w:ascii="Arial" w:hAnsi="Arial"/>
          <w:sz w:val="20"/>
        </w:rPr>
        <w:t xml:space="preserve"> and as specified in this</w:t>
      </w:r>
      <w:r w:rsidR="008C4F82">
        <w:rPr>
          <w:rFonts w:ascii="Arial" w:hAnsi="Arial"/>
          <w:sz w:val="20"/>
        </w:rPr>
        <w:t xml:space="preserve"> </w:t>
      </w:r>
      <w:r>
        <w:rPr>
          <w:rFonts w:ascii="Arial" w:hAnsi="Arial"/>
          <w:sz w:val="20"/>
        </w:rPr>
        <w:t>s</w:t>
      </w:r>
      <w:r w:rsidR="008C4F82">
        <w:rPr>
          <w:rFonts w:ascii="Arial" w:hAnsi="Arial"/>
          <w:sz w:val="20"/>
        </w:rPr>
        <w:t>ection.</w:t>
      </w:r>
    </w:p>
    <w:p w14:paraId="58A94B59" w14:textId="77777777" w:rsidR="00795F5B" w:rsidRPr="00795F5B" w:rsidRDefault="003B538C" w:rsidP="00AF4773">
      <w:pPr>
        <w:numPr>
          <w:ilvl w:val="0"/>
          <w:numId w:val="28"/>
        </w:numPr>
        <w:tabs>
          <w:tab w:val="clear" w:pos="900"/>
          <w:tab w:val="left" w:pos="720"/>
        </w:tabs>
        <w:spacing w:before="60" w:after="60"/>
        <w:ind w:left="734" w:hanging="547"/>
        <w:rPr>
          <w:rFonts w:ascii="Arial" w:hAnsi="Arial"/>
          <w:sz w:val="20"/>
        </w:rPr>
      </w:pPr>
      <w:r w:rsidRPr="00795F5B">
        <w:rPr>
          <w:rFonts w:ascii="Arial" w:hAnsi="Arial"/>
          <w:sz w:val="20"/>
        </w:rPr>
        <w:t xml:space="preserve">The </w:t>
      </w:r>
      <w:r w:rsidR="00EF3B58">
        <w:rPr>
          <w:rFonts w:ascii="Arial" w:hAnsi="Arial"/>
          <w:sz w:val="20"/>
        </w:rPr>
        <w:t>geocell</w:t>
      </w:r>
      <w:r w:rsidRPr="00795F5B">
        <w:rPr>
          <w:rFonts w:ascii="Arial" w:hAnsi="Arial"/>
          <w:sz w:val="20"/>
        </w:rPr>
        <w:t xml:space="preserve"> shall be </w:t>
      </w:r>
      <w:r w:rsidR="00380D47" w:rsidRPr="00795F5B">
        <w:rPr>
          <w:rFonts w:ascii="Arial" w:hAnsi="Arial"/>
          <w:sz w:val="20"/>
        </w:rPr>
        <w:t xml:space="preserve">used for </w:t>
      </w:r>
      <w:r w:rsidR="00122825" w:rsidRPr="009527DF">
        <w:rPr>
          <w:rFonts w:ascii="Arial" w:hAnsi="Arial"/>
          <w:sz w:val="20"/>
          <w:highlight w:val="yellow"/>
        </w:rPr>
        <w:t>load support</w:t>
      </w:r>
      <w:r w:rsidR="00122825">
        <w:rPr>
          <w:rFonts w:ascii="Arial" w:hAnsi="Arial"/>
          <w:sz w:val="20"/>
        </w:rPr>
        <w:t xml:space="preserve"> application</w:t>
      </w:r>
      <w:r w:rsidR="00380D47" w:rsidRPr="00795F5B">
        <w:rPr>
          <w:rFonts w:ascii="Arial" w:hAnsi="Arial"/>
          <w:sz w:val="20"/>
        </w:rPr>
        <w:t>.</w:t>
      </w:r>
    </w:p>
    <w:p w14:paraId="71BC68CD" w14:textId="77777777" w:rsidR="00380D47" w:rsidRPr="00D76455" w:rsidRDefault="00380D47" w:rsidP="00AF4773">
      <w:pPr>
        <w:numPr>
          <w:ilvl w:val="1"/>
          <w:numId w:val="32"/>
        </w:numPr>
        <w:tabs>
          <w:tab w:val="left" w:pos="720"/>
        </w:tabs>
        <w:spacing w:before="200" w:after="200"/>
        <w:rPr>
          <w:rFonts w:ascii="Arial" w:hAnsi="Arial"/>
          <w:bCs/>
          <w:sz w:val="22"/>
        </w:rPr>
      </w:pPr>
      <w:r w:rsidRPr="00D76455">
        <w:rPr>
          <w:rFonts w:ascii="Arial" w:hAnsi="Arial"/>
          <w:bCs/>
          <w:sz w:val="22"/>
        </w:rPr>
        <w:t>RELATED SECTIONS</w:t>
      </w:r>
      <w:r w:rsidR="00254160" w:rsidRPr="00D76455">
        <w:rPr>
          <w:rFonts w:ascii="Arial" w:hAnsi="Arial"/>
          <w:bCs/>
          <w:sz w:val="22"/>
        </w:rPr>
        <w:t xml:space="preserve"> AND DIVISIONS</w:t>
      </w:r>
    </w:p>
    <w:p w14:paraId="640D67A6" w14:textId="77777777" w:rsidR="00254160" w:rsidRDefault="00254160" w:rsidP="00AF4773">
      <w:pPr>
        <w:numPr>
          <w:ilvl w:val="0"/>
          <w:numId w:val="8"/>
        </w:numPr>
        <w:spacing w:before="60" w:after="60"/>
        <w:ind w:hanging="540"/>
        <w:rPr>
          <w:rFonts w:ascii="Arial" w:hAnsi="Arial"/>
          <w:sz w:val="20"/>
        </w:rPr>
      </w:pPr>
      <w:r w:rsidRPr="0060105C">
        <w:rPr>
          <w:rFonts w:ascii="Arial" w:hAnsi="Arial"/>
          <w:sz w:val="20"/>
        </w:rPr>
        <w:t>The applicable provisions of the General Conditions shall govern the work in this Section</w:t>
      </w:r>
      <w:r w:rsidR="00C36956">
        <w:rPr>
          <w:rFonts w:ascii="Arial" w:hAnsi="Arial"/>
          <w:sz w:val="20"/>
        </w:rPr>
        <w:t>.</w:t>
      </w:r>
    </w:p>
    <w:p w14:paraId="714E29C9" w14:textId="3553CCD4" w:rsidR="00254160" w:rsidRDefault="00254160" w:rsidP="00AF4773">
      <w:pPr>
        <w:numPr>
          <w:ilvl w:val="0"/>
          <w:numId w:val="8"/>
        </w:numPr>
        <w:spacing w:before="60" w:after="60"/>
        <w:ind w:hanging="540"/>
        <w:rPr>
          <w:rFonts w:ascii="Arial" w:hAnsi="Arial"/>
          <w:sz w:val="20"/>
        </w:rPr>
      </w:pPr>
      <w:r w:rsidRPr="0060105C">
        <w:rPr>
          <w:rFonts w:ascii="Arial" w:hAnsi="Arial"/>
          <w:sz w:val="20"/>
        </w:rPr>
        <w:t>Section 013</w:t>
      </w:r>
      <w:r w:rsidR="007C4478">
        <w:rPr>
          <w:rFonts w:ascii="Arial" w:hAnsi="Arial"/>
          <w:sz w:val="20"/>
        </w:rPr>
        <w:t>300</w:t>
      </w:r>
      <w:r w:rsidRPr="0060105C">
        <w:rPr>
          <w:rFonts w:ascii="Arial" w:hAnsi="Arial"/>
          <w:sz w:val="20"/>
        </w:rPr>
        <w:t xml:space="preserve"> – </w:t>
      </w:r>
      <w:r w:rsidR="007C4478">
        <w:rPr>
          <w:rFonts w:ascii="Arial" w:hAnsi="Arial"/>
          <w:sz w:val="20"/>
        </w:rPr>
        <w:t>Submittal Procedures</w:t>
      </w:r>
    </w:p>
    <w:p w14:paraId="093A7DE3" w14:textId="77777777" w:rsidR="00457716" w:rsidRDefault="00457716" w:rsidP="00457716">
      <w:pPr>
        <w:numPr>
          <w:ilvl w:val="0"/>
          <w:numId w:val="8"/>
        </w:numPr>
        <w:tabs>
          <w:tab w:val="clear" w:pos="720"/>
          <w:tab w:val="left" w:pos="-720"/>
        </w:tabs>
        <w:spacing w:before="60" w:after="60"/>
        <w:ind w:hanging="540"/>
        <w:rPr>
          <w:rFonts w:ascii="Arial" w:hAnsi="Arial"/>
          <w:sz w:val="20"/>
        </w:rPr>
      </w:pPr>
      <w:r>
        <w:rPr>
          <w:rFonts w:ascii="Arial" w:hAnsi="Arial"/>
          <w:sz w:val="20"/>
        </w:rPr>
        <w:t>Section 311000 – Site Clearing</w:t>
      </w:r>
    </w:p>
    <w:p w14:paraId="23FC1481" w14:textId="77777777" w:rsidR="00457716" w:rsidRDefault="00457716" w:rsidP="00457716">
      <w:pPr>
        <w:numPr>
          <w:ilvl w:val="0"/>
          <w:numId w:val="8"/>
        </w:numPr>
        <w:tabs>
          <w:tab w:val="clear" w:pos="720"/>
          <w:tab w:val="left" w:pos="-720"/>
        </w:tabs>
        <w:spacing w:before="60" w:after="60"/>
        <w:ind w:hanging="540"/>
        <w:rPr>
          <w:rFonts w:ascii="Arial" w:hAnsi="Arial"/>
          <w:sz w:val="20"/>
        </w:rPr>
      </w:pPr>
      <w:r>
        <w:rPr>
          <w:rFonts w:ascii="Arial" w:hAnsi="Arial"/>
          <w:sz w:val="20"/>
        </w:rPr>
        <w:t>S</w:t>
      </w:r>
      <w:r w:rsidRPr="00AC264D">
        <w:rPr>
          <w:rFonts w:ascii="Arial" w:hAnsi="Arial"/>
          <w:sz w:val="20"/>
        </w:rPr>
        <w:t>ection 312000 – Earth Moving.</w:t>
      </w:r>
    </w:p>
    <w:p w14:paraId="18AB64B2" w14:textId="77777777" w:rsidR="00457716" w:rsidRDefault="00457716" w:rsidP="00457716">
      <w:pPr>
        <w:numPr>
          <w:ilvl w:val="0"/>
          <w:numId w:val="8"/>
        </w:numPr>
        <w:tabs>
          <w:tab w:val="clear" w:pos="720"/>
          <w:tab w:val="left" w:pos="-720"/>
        </w:tabs>
        <w:spacing w:before="60" w:after="60"/>
        <w:ind w:hanging="540"/>
        <w:rPr>
          <w:rFonts w:ascii="Arial" w:hAnsi="Arial"/>
          <w:sz w:val="20"/>
        </w:rPr>
      </w:pPr>
      <w:r>
        <w:rPr>
          <w:rFonts w:ascii="Arial" w:hAnsi="Arial"/>
          <w:sz w:val="20"/>
        </w:rPr>
        <w:t>Section 312500 – Erosion and Sedimentation Control.</w:t>
      </w:r>
    </w:p>
    <w:p w14:paraId="0242AD40" w14:textId="77777777" w:rsidR="00457716" w:rsidRPr="00AC264D" w:rsidRDefault="00457716" w:rsidP="00457716">
      <w:pPr>
        <w:numPr>
          <w:ilvl w:val="0"/>
          <w:numId w:val="8"/>
        </w:numPr>
        <w:tabs>
          <w:tab w:val="clear" w:pos="720"/>
          <w:tab w:val="left" w:pos="-720"/>
        </w:tabs>
        <w:spacing w:before="60" w:after="60"/>
        <w:ind w:hanging="540"/>
        <w:rPr>
          <w:rFonts w:ascii="Arial" w:hAnsi="Arial"/>
          <w:sz w:val="20"/>
        </w:rPr>
      </w:pPr>
      <w:r>
        <w:rPr>
          <w:rFonts w:ascii="Arial" w:hAnsi="Arial"/>
          <w:sz w:val="20"/>
        </w:rPr>
        <w:t>Section 313219 – Geosynthetic Stabilization and Separation Layer.</w:t>
      </w:r>
    </w:p>
    <w:p w14:paraId="52FD26A6" w14:textId="77777777" w:rsidR="00457716" w:rsidRPr="00AC264D" w:rsidRDefault="00457716" w:rsidP="00457716">
      <w:pPr>
        <w:numPr>
          <w:ilvl w:val="0"/>
          <w:numId w:val="8"/>
        </w:numPr>
        <w:tabs>
          <w:tab w:val="clear" w:pos="720"/>
          <w:tab w:val="left" w:pos="-720"/>
        </w:tabs>
        <w:spacing w:before="60" w:after="60"/>
        <w:ind w:hanging="540"/>
        <w:rPr>
          <w:rFonts w:ascii="Arial" w:hAnsi="Arial"/>
          <w:sz w:val="20"/>
        </w:rPr>
      </w:pPr>
      <w:r w:rsidRPr="00AC264D">
        <w:rPr>
          <w:rFonts w:ascii="Arial" w:hAnsi="Arial"/>
          <w:sz w:val="20"/>
        </w:rPr>
        <w:t>Section 323000 - Site Improvements.</w:t>
      </w:r>
    </w:p>
    <w:p w14:paraId="54C08333" w14:textId="77777777" w:rsidR="00457716" w:rsidRDefault="00457716" w:rsidP="00457716">
      <w:pPr>
        <w:numPr>
          <w:ilvl w:val="0"/>
          <w:numId w:val="8"/>
        </w:numPr>
        <w:tabs>
          <w:tab w:val="clear" w:pos="720"/>
          <w:tab w:val="left" w:pos="-720"/>
        </w:tabs>
        <w:spacing w:before="60" w:after="60"/>
        <w:ind w:hanging="540"/>
        <w:rPr>
          <w:rFonts w:ascii="Arial" w:hAnsi="Arial"/>
          <w:sz w:val="20"/>
        </w:rPr>
      </w:pPr>
      <w:r w:rsidRPr="00AC264D">
        <w:rPr>
          <w:rFonts w:ascii="Arial" w:hAnsi="Arial"/>
          <w:sz w:val="20"/>
        </w:rPr>
        <w:t>Section 329200 –Turfs and Grasses.</w:t>
      </w:r>
    </w:p>
    <w:p w14:paraId="359DA857" w14:textId="4F4FBB9D" w:rsidR="00457716" w:rsidRPr="00457716" w:rsidRDefault="00457716" w:rsidP="00457716">
      <w:pPr>
        <w:numPr>
          <w:ilvl w:val="0"/>
          <w:numId w:val="8"/>
        </w:numPr>
        <w:tabs>
          <w:tab w:val="clear" w:pos="720"/>
          <w:tab w:val="left" w:pos="-720"/>
        </w:tabs>
        <w:spacing w:before="60" w:after="60"/>
        <w:ind w:hanging="540"/>
        <w:rPr>
          <w:rFonts w:ascii="Arial" w:hAnsi="Arial"/>
          <w:sz w:val="20"/>
        </w:rPr>
      </w:pPr>
      <w:r>
        <w:rPr>
          <w:rFonts w:ascii="Arial" w:hAnsi="Arial"/>
          <w:sz w:val="20"/>
        </w:rPr>
        <w:t>Section 334600 – Subdrainage.</w:t>
      </w:r>
    </w:p>
    <w:p w14:paraId="52E5B875" w14:textId="77777777" w:rsidR="00380D47" w:rsidRPr="00D76455" w:rsidRDefault="00380D47" w:rsidP="00AF4773">
      <w:pPr>
        <w:numPr>
          <w:ilvl w:val="1"/>
          <w:numId w:val="32"/>
        </w:numPr>
        <w:spacing w:before="200" w:after="200"/>
        <w:rPr>
          <w:rFonts w:ascii="Arial" w:hAnsi="Arial"/>
          <w:bCs/>
          <w:sz w:val="22"/>
        </w:rPr>
      </w:pPr>
      <w:r w:rsidRPr="00D76455">
        <w:rPr>
          <w:rFonts w:ascii="Arial" w:hAnsi="Arial"/>
          <w:bCs/>
          <w:sz w:val="22"/>
        </w:rPr>
        <w:t>REFERENCES</w:t>
      </w:r>
    </w:p>
    <w:p w14:paraId="51E2426F" w14:textId="77777777" w:rsidR="00254160" w:rsidRPr="0060105C" w:rsidRDefault="00254160" w:rsidP="00AF4773">
      <w:pPr>
        <w:numPr>
          <w:ilvl w:val="0"/>
          <w:numId w:val="9"/>
        </w:numPr>
        <w:tabs>
          <w:tab w:val="clear" w:pos="540"/>
          <w:tab w:val="num" w:pos="720"/>
        </w:tabs>
        <w:spacing w:before="60" w:after="60"/>
        <w:ind w:left="720" w:hanging="540"/>
        <w:rPr>
          <w:rFonts w:ascii="Arial" w:hAnsi="Arial"/>
          <w:sz w:val="20"/>
        </w:rPr>
      </w:pPr>
      <w:r w:rsidRPr="0060105C">
        <w:rPr>
          <w:rFonts w:ascii="Arial" w:hAnsi="Arial"/>
          <w:sz w:val="20"/>
        </w:rPr>
        <w:t>American Association of State Highway and Transportation Officials (</w:t>
      </w:r>
      <w:r w:rsidR="00380D47" w:rsidRPr="0060105C">
        <w:rPr>
          <w:rFonts w:ascii="Arial" w:hAnsi="Arial"/>
          <w:sz w:val="20"/>
        </w:rPr>
        <w:t>AASHTO</w:t>
      </w:r>
      <w:r w:rsidR="005E3296">
        <w:rPr>
          <w:rFonts w:ascii="Arial" w:hAnsi="Arial"/>
          <w:sz w:val="20"/>
        </w:rPr>
        <w:t>)</w:t>
      </w:r>
    </w:p>
    <w:p w14:paraId="701B85AC" w14:textId="77777777" w:rsidR="005359DB" w:rsidRDefault="009465D6" w:rsidP="00AF4773">
      <w:pPr>
        <w:numPr>
          <w:ilvl w:val="0"/>
          <w:numId w:val="6"/>
        </w:numPr>
        <w:tabs>
          <w:tab w:val="clear" w:pos="900"/>
          <w:tab w:val="num" w:pos="1260"/>
        </w:tabs>
        <w:spacing w:after="100"/>
        <w:ind w:left="1260" w:hanging="540"/>
        <w:rPr>
          <w:rFonts w:ascii="Arial" w:hAnsi="Arial"/>
          <w:sz w:val="20"/>
        </w:rPr>
      </w:pPr>
      <w:r>
        <w:rPr>
          <w:rFonts w:ascii="Arial" w:hAnsi="Arial"/>
          <w:sz w:val="20"/>
        </w:rPr>
        <w:t xml:space="preserve">AASHTO M218 </w:t>
      </w:r>
      <w:r w:rsidRPr="0060105C">
        <w:rPr>
          <w:rFonts w:ascii="Arial" w:hAnsi="Arial"/>
          <w:sz w:val="20"/>
        </w:rPr>
        <w:t>–</w:t>
      </w:r>
      <w:r w:rsidR="005359DB" w:rsidRPr="0060105C">
        <w:rPr>
          <w:rFonts w:ascii="Arial" w:hAnsi="Arial"/>
          <w:sz w:val="20"/>
        </w:rPr>
        <w:t xml:space="preserve"> Steel Sheet, Zinc-Coated (Galvanized) for Corrugated Steel Pipe.</w:t>
      </w:r>
    </w:p>
    <w:p w14:paraId="6AE40028" w14:textId="77777777" w:rsidR="005359DB" w:rsidRPr="0060105C" w:rsidRDefault="005359DB" w:rsidP="00AF4773">
      <w:pPr>
        <w:numPr>
          <w:ilvl w:val="0"/>
          <w:numId w:val="6"/>
        </w:numPr>
        <w:tabs>
          <w:tab w:val="clear" w:pos="900"/>
          <w:tab w:val="num" w:pos="1260"/>
        </w:tabs>
        <w:spacing w:after="100"/>
        <w:ind w:left="1260" w:hanging="540"/>
        <w:rPr>
          <w:rFonts w:ascii="Arial" w:hAnsi="Arial"/>
          <w:sz w:val="20"/>
        </w:rPr>
      </w:pPr>
      <w:r w:rsidRPr="0060105C">
        <w:rPr>
          <w:rFonts w:ascii="Arial" w:hAnsi="Arial"/>
          <w:sz w:val="20"/>
        </w:rPr>
        <w:t xml:space="preserve">AASHTO M288 </w:t>
      </w:r>
      <w:r w:rsidR="009465D6" w:rsidRPr="0060105C">
        <w:rPr>
          <w:rFonts w:ascii="Arial" w:hAnsi="Arial"/>
          <w:sz w:val="20"/>
        </w:rPr>
        <w:t>–</w:t>
      </w:r>
      <w:r w:rsidRPr="0060105C">
        <w:rPr>
          <w:rFonts w:ascii="Arial" w:hAnsi="Arial"/>
          <w:sz w:val="20"/>
        </w:rPr>
        <w:t xml:space="preserve"> Geotextile Specification for Highway Applications</w:t>
      </w:r>
      <w:r>
        <w:rPr>
          <w:rFonts w:ascii="Arial" w:hAnsi="Arial"/>
          <w:sz w:val="20"/>
        </w:rPr>
        <w:t>.</w:t>
      </w:r>
    </w:p>
    <w:p w14:paraId="47E6F54B" w14:textId="77777777" w:rsidR="005359DB" w:rsidRPr="0060105C" w:rsidRDefault="005359DB" w:rsidP="00AF4773">
      <w:pPr>
        <w:numPr>
          <w:ilvl w:val="0"/>
          <w:numId w:val="9"/>
        </w:numPr>
        <w:tabs>
          <w:tab w:val="clear" w:pos="540"/>
          <w:tab w:val="num" w:pos="720"/>
        </w:tabs>
        <w:spacing w:before="60" w:after="60"/>
        <w:ind w:left="720" w:hanging="540"/>
        <w:rPr>
          <w:rFonts w:ascii="Arial" w:hAnsi="Arial"/>
          <w:sz w:val="20"/>
        </w:rPr>
      </w:pPr>
      <w:r w:rsidRPr="0060105C">
        <w:rPr>
          <w:rFonts w:ascii="Arial" w:hAnsi="Arial"/>
          <w:sz w:val="20"/>
        </w:rPr>
        <w:t xml:space="preserve">American Society </w:t>
      </w:r>
      <w:r>
        <w:rPr>
          <w:rFonts w:ascii="Arial" w:hAnsi="Arial"/>
          <w:sz w:val="20"/>
        </w:rPr>
        <w:t>of Testing and Materials (ASTM)</w:t>
      </w:r>
    </w:p>
    <w:p w14:paraId="025D1458" w14:textId="10221F01" w:rsidR="005359DB" w:rsidRDefault="009465D6" w:rsidP="00AF4773">
      <w:pPr>
        <w:numPr>
          <w:ilvl w:val="0"/>
          <w:numId w:val="7"/>
        </w:numPr>
        <w:spacing w:after="100"/>
        <w:ind w:hanging="540"/>
        <w:rPr>
          <w:rFonts w:ascii="Arial" w:hAnsi="Arial"/>
          <w:sz w:val="20"/>
        </w:rPr>
      </w:pPr>
      <w:r>
        <w:rPr>
          <w:rFonts w:ascii="Arial" w:hAnsi="Arial"/>
          <w:sz w:val="20"/>
        </w:rPr>
        <w:lastRenderedPageBreak/>
        <w:t xml:space="preserve">ASTM D1505 </w:t>
      </w:r>
      <w:r w:rsidRPr="0060105C">
        <w:rPr>
          <w:rFonts w:ascii="Arial" w:hAnsi="Arial"/>
          <w:sz w:val="20"/>
        </w:rPr>
        <w:t>–</w:t>
      </w:r>
      <w:r w:rsidR="005359DB" w:rsidRPr="0060105C">
        <w:rPr>
          <w:rFonts w:ascii="Arial" w:hAnsi="Arial"/>
          <w:sz w:val="20"/>
        </w:rPr>
        <w:t xml:space="preserve"> Density of Plastics by the Density-Gradient Technique.</w:t>
      </w:r>
    </w:p>
    <w:p w14:paraId="47E21C21" w14:textId="080C2C0E" w:rsidR="005359DB" w:rsidRDefault="005359DB" w:rsidP="00AF4773">
      <w:pPr>
        <w:numPr>
          <w:ilvl w:val="0"/>
          <w:numId w:val="7"/>
        </w:numPr>
        <w:spacing w:after="100"/>
        <w:ind w:hanging="540"/>
        <w:rPr>
          <w:rFonts w:ascii="Arial" w:hAnsi="Arial"/>
          <w:sz w:val="20"/>
        </w:rPr>
      </w:pPr>
      <w:r w:rsidRPr="0060105C">
        <w:rPr>
          <w:rFonts w:ascii="Arial" w:hAnsi="Arial"/>
          <w:sz w:val="20"/>
        </w:rPr>
        <w:t>ASTM D1603 – Standard Test for Carbon Black in Olefin Plastics</w:t>
      </w:r>
      <w:r>
        <w:rPr>
          <w:rFonts w:ascii="Arial" w:hAnsi="Arial"/>
          <w:sz w:val="20"/>
        </w:rPr>
        <w:t>.</w:t>
      </w:r>
    </w:p>
    <w:p w14:paraId="485E059E" w14:textId="5602BB86" w:rsidR="005359DB" w:rsidRDefault="005359DB" w:rsidP="00AF4773">
      <w:pPr>
        <w:numPr>
          <w:ilvl w:val="0"/>
          <w:numId w:val="7"/>
        </w:numPr>
        <w:spacing w:after="100"/>
        <w:ind w:hanging="540"/>
        <w:rPr>
          <w:rFonts w:ascii="Arial" w:hAnsi="Arial"/>
          <w:sz w:val="20"/>
        </w:rPr>
      </w:pPr>
      <w:r w:rsidRPr="0060105C">
        <w:rPr>
          <w:rFonts w:ascii="Arial" w:hAnsi="Arial"/>
          <w:sz w:val="20"/>
        </w:rPr>
        <w:t>ASTM D1693 – Environmental Stress-Cracking of Ethylene Plastics.</w:t>
      </w:r>
    </w:p>
    <w:p w14:paraId="5A0A50E5" w14:textId="41E0E47D" w:rsidR="00122825" w:rsidRDefault="00122825" w:rsidP="00AF4773">
      <w:pPr>
        <w:numPr>
          <w:ilvl w:val="0"/>
          <w:numId w:val="7"/>
        </w:numPr>
        <w:spacing w:after="100"/>
        <w:ind w:hanging="540"/>
        <w:rPr>
          <w:rFonts w:ascii="Arial" w:hAnsi="Arial"/>
          <w:sz w:val="20"/>
        </w:rPr>
      </w:pPr>
      <w:r>
        <w:rPr>
          <w:rFonts w:ascii="Arial" w:hAnsi="Arial"/>
          <w:sz w:val="20"/>
        </w:rPr>
        <w:t>ASTM D5199 – Measuring Nominal Thickness of Geotextiles and Geomembranes.</w:t>
      </w:r>
    </w:p>
    <w:p w14:paraId="58CE3A81" w14:textId="6BAA5CF5" w:rsidR="005359DB" w:rsidRPr="00122825" w:rsidRDefault="009465D6" w:rsidP="00AF4773">
      <w:pPr>
        <w:numPr>
          <w:ilvl w:val="0"/>
          <w:numId w:val="7"/>
        </w:numPr>
        <w:spacing w:after="100"/>
        <w:ind w:hanging="540"/>
        <w:rPr>
          <w:rFonts w:ascii="Arial" w:hAnsi="Arial"/>
          <w:sz w:val="20"/>
        </w:rPr>
      </w:pPr>
      <w:r>
        <w:rPr>
          <w:rFonts w:ascii="Arial" w:hAnsi="Arial"/>
          <w:sz w:val="20"/>
        </w:rPr>
        <w:t xml:space="preserve">ASTM D5394 </w:t>
      </w:r>
      <w:r w:rsidRPr="0060105C">
        <w:rPr>
          <w:rFonts w:ascii="Arial" w:hAnsi="Arial"/>
          <w:sz w:val="20"/>
        </w:rPr>
        <w:t>–</w:t>
      </w:r>
      <w:r w:rsidR="005359DB" w:rsidRPr="00F07B4E">
        <w:rPr>
          <w:rFonts w:ascii="Arial" w:hAnsi="Arial"/>
          <w:sz w:val="20"/>
        </w:rPr>
        <w:t xml:space="preserve"> Standard Test Method for Environmental Stress-Cracking of Ethylene Plastics.</w:t>
      </w:r>
    </w:p>
    <w:p w14:paraId="7AA7547B" w14:textId="01BD2323" w:rsidR="005359DB" w:rsidRDefault="009465D6" w:rsidP="00AF4773">
      <w:pPr>
        <w:numPr>
          <w:ilvl w:val="0"/>
          <w:numId w:val="7"/>
        </w:numPr>
        <w:spacing w:after="100"/>
        <w:ind w:hanging="540"/>
        <w:rPr>
          <w:rFonts w:ascii="Arial" w:hAnsi="Arial"/>
          <w:sz w:val="20"/>
        </w:rPr>
      </w:pPr>
      <w:r>
        <w:rPr>
          <w:rFonts w:ascii="Arial" w:hAnsi="Arial"/>
          <w:sz w:val="20"/>
        </w:rPr>
        <w:t xml:space="preserve">ASTM D5596 </w:t>
      </w:r>
      <w:r w:rsidRPr="0060105C">
        <w:rPr>
          <w:rFonts w:ascii="Arial" w:hAnsi="Arial"/>
          <w:sz w:val="20"/>
        </w:rPr>
        <w:t>–</w:t>
      </w:r>
      <w:r w:rsidR="005359DB" w:rsidRPr="00F07B4E">
        <w:rPr>
          <w:rFonts w:ascii="Arial" w:hAnsi="Arial"/>
          <w:sz w:val="20"/>
        </w:rPr>
        <w:t xml:space="preserve"> Standard Test Method for Microscopic Evaluation of the Dispersion of Carbon Black in Polyoleﬁn Geosynthetics</w:t>
      </w:r>
      <w:r w:rsidR="005359DB">
        <w:rPr>
          <w:rFonts w:ascii="Arial" w:hAnsi="Arial"/>
          <w:sz w:val="20"/>
        </w:rPr>
        <w:t>.</w:t>
      </w:r>
    </w:p>
    <w:p w14:paraId="0060E8ED" w14:textId="77777777" w:rsidR="005359DB" w:rsidRPr="00F07B4E" w:rsidRDefault="009465D6" w:rsidP="00AF4773">
      <w:pPr>
        <w:numPr>
          <w:ilvl w:val="0"/>
          <w:numId w:val="7"/>
        </w:numPr>
        <w:spacing w:after="100"/>
        <w:ind w:hanging="540"/>
        <w:rPr>
          <w:rFonts w:ascii="Arial" w:hAnsi="Arial"/>
          <w:sz w:val="20"/>
        </w:rPr>
      </w:pPr>
      <w:r>
        <w:rPr>
          <w:rFonts w:ascii="Arial" w:hAnsi="Arial"/>
          <w:sz w:val="20"/>
        </w:rPr>
        <w:t xml:space="preserve">ASTM D 5721 </w:t>
      </w:r>
      <w:r w:rsidRPr="0060105C">
        <w:rPr>
          <w:rFonts w:ascii="Arial" w:hAnsi="Arial"/>
          <w:sz w:val="20"/>
        </w:rPr>
        <w:t>–</w:t>
      </w:r>
      <w:r w:rsidR="005359DB">
        <w:rPr>
          <w:rFonts w:ascii="Arial" w:hAnsi="Arial"/>
          <w:sz w:val="20"/>
        </w:rPr>
        <w:t xml:space="preserve"> </w:t>
      </w:r>
      <w:r w:rsidR="005359DB" w:rsidRPr="00F07B4E">
        <w:rPr>
          <w:rFonts w:ascii="Arial" w:hAnsi="Arial"/>
          <w:sz w:val="20"/>
        </w:rPr>
        <w:t>Standard Practice for Air-Oven Aging of Polyoleﬁn Geomembranes.</w:t>
      </w:r>
    </w:p>
    <w:p w14:paraId="20D4717D" w14:textId="77777777" w:rsidR="005359DB" w:rsidRDefault="009465D6" w:rsidP="00AF4773">
      <w:pPr>
        <w:numPr>
          <w:ilvl w:val="0"/>
          <w:numId w:val="7"/>
        </w:numPr>
        <w:spacing w:after="100"/>
        <w:ind w:hanging="540"/>
        <w:rPr>
          <w:rFonts w:ascii="Arial" w:hAnsi="Arial"/>
          <w:sz w:val="20"/>
        </w:rPr>
      </w:pPr>
      <w:r>
        <w:rPr>
          <w:rFonts w:ascii="Arial" w:hAnsi="Arial"/>
          <w:sz w:val="20"/>
        </w:rPr>
        <w:t xml:space="preserve">ASTM D 5885 </w:t>
      </w:r>
      <w:r w:rsidRPr="0060105C">
        <w:rPr>
          <w:rFonts w:ascii="Arial" w:hAnsi="Arial"/>
          <w:sz w:val="20"/>
        </w:rPr>
        <w:t>–</w:t>
      </w:r>
      <w:r w:rsidR="005359DB" w:rsidRPr="00F07B4E">
        <w:rPr>
          <w:rFonts w:ascii="Arial" w:hAnsi="Arial"/>
          <w:sz w:val="20"/>
        </w:rPr>
        <w:t xml:space="preserve"> Standard Test Method for Oxidative Induction Time of Polyoleﬁn Geosynthetics by High-Pressure Differential Scanning Calorimetry</w:t>
      </w:r>
      <w:r w:rsidR="005359DB">
        <w:rPr>
          <w:rFonts w:ascii="Arial" w:hAnsi="Arial"/>
          <w:sz w:val="20"/>
        </w:rPr>
        <w:t>.</w:t>
      </w:r>
    </w:p>
    <w:p w14:paraId="11129464" w14:textId="77777777" w:rsidR="005359DB" w:rsidRDefault="005359DB" w:rsidP="00AF4773">
      <w:pPr>
        <w:numPr>
          <w:ilvl w:val="0"/>
          <w:numId w:val="7"/>
        </w:numPr>
        <w:spacing w:after="100"/>
        <w:ind w:hanging="540"/>
        <w:rPr>
          <w:rFonts w:ascii="Arial" w:hAnsi="Arial"/>
          <w:sz w:val="20"/>
        </w:rPr>
      </w:pPr>
      <w:r w:rsidRPr="00F07B4E">
        <w:rPr>
          <w:rFonts w:ascii="Arial" w:hAnsi="Arial"/>
          <w:sz w:val="20"/>
        </w:rPr>
        <w:t xml:space="preserve">ASTM D 6693 (Type IV) </w:t>
      </w:r>
      <w:r w:rsidR="009465D6" w:rsidRPr="0060105C">
        <w:rPr>
          <w:rFonts w:ascii="Arial" w:hAnsi="Arial"/>
          <w:sz w:val="20"/>
        </w:rPr>
        <w:t>–</w:t>
      </w:r>
      <w:r w:rsidRPr="00F07B4E">
        <w:rPr>
          <w:rFonts w:ascii="Arial" w:hAnsi="Arial"/>
          <w:sz w:val="20"/>
        </w:rPr>
        <w:t xml:space="preserve"> Standard Test Method for Determining Tensile Properties of Nonreinforced Polyethylene and Nonreinforced Flexible Polypropylene Geomembranes.</w:t>
      </w:r>
    </w:p>
    <w:p w14:paraId="10D3893D" w14:textId="77777777" w:rsidR="005359DB" w:rsidRDefault="005359DB" w:rsidP="00AF4773">
      <w:pPr>
        <w:numPr>
          <w:ilvl w:val="0"/>
          <w:numId w:val="7"/>
        </w:numPr>
        <w:spacing w:after="100"/>
        <w:ind w:hanging="540"/>
        <w:rPr>
          <w:rFonts w:ascii="Arial" w:hAnsi="Arial"/>
          <w:sz w:val="20"/>
        </w:rPr>
      </w:pPr>
      <w:r w:rsidRPr="00F07B4E">
        <w:rPr>
          <w:rFonts w:ascii="Arial" w:hAnsi="Arial"/>
          <w:sz w:val="20"/>
        </w:rPr>
        <w:t xml:space="preserve">ASTM D 7328 </w:t>
      </w:r>
      <w:r w:rsidR="009465D6" w:rsidRPr="0060105C">
        <w:rPr>
          <w:rFonts w:ascii="Arial" w:hAnsi="Arial"/>
          <w:sz w:val="20"/>
        </w:rPr>
        <w:t>–</w:t>
      </w:r>
      <w:r w:rsidRPr="00F07B4E">
        <w:rPr>
          <w:rFonts w:ascii="Arial" w:hAnsi="Arial"/>
          <w:sz w:val="20"/>
        </w:rPr>
        <w:t xml:space="preserve"> Standard Test Method for Effect of Exposure of Unreinforced Polyoleﬁn Geomembrane Using Fluorescent UV Condensation Apparatus</w:t>
      </w:r>
    </w:p>
    <w:p w14:paraId="1E449286" w14:textId="77777777" w:rsidR="005359DB" w:rsidRPr="00F07B4E" w:rsidRDefault="005359DB" w:rsidP="00AF4773">
      <w:pPr>
        <w:numPr>
          <w:ilvl w:val="0"/>
          <w:numId w:val="7"/>
        </w:numPr>
        <w:spacing w:after="100"/>
        <w:ind w:hanging="540"/>
        <w:rPr>
          <w:rFonts w:ascii="Arial" w:hAnsi="Arial"/>
          <w:sz w:val="20"/>
        </w:rPr>
      </w:pPr>
      <w:r w:rsidRPr="0060105C">
        <w:rPr>
          <w:rFonts w:ascii="Arial" w:hAnsi="Arial"/>
          <w:sz w:val="20"/>
        </w:rPr>
        <w:t>ASTM E</w:t>
      </w:r>
      <w:r>
        <w:rPr>
          <w:rFonts w:ascii="Arial" w:hAnsi="Arial"/>
          <w:sz w:val="20"/>
        </w:rPr>
        <w:t xml:space="preserve"> </w:t>
      </w:r>
      <w:r w:rsidRPr="0060105C">
        <w:rPr>
          <w:rFonts w:ascii="Arial" w:hAnsi="Arial"/>
          <w:sz w:val="20"/>
        </w:rPr>
        <w:t>41 – Terminology Relating to Conditioning.</w:t>
      </w:r>
    </w:p>
    <w:p w14:paraId="47B5DC58" w14:textId="77777777" w:rsidR="005359DB" w:rsidRDefault="005359DB" w:rsidP="00AF4773">
      <w:pPr>
        <w:numPr>
          <w:ilvl w:val="0"/>
          <w:numId w:val="9"/>
        </w:numPr>
        <w:tabs>
          <w:tab w:val="clear" w:pos="540"/>
          <w:tab w:val="num" w:pos="720"/>
        </w:tabs>
        <w:spacing w:before="60" w:after="60"/>
        <w:ind w:left="720" w:hanging="540"/>
        <w:rPr>
          <w:rFonts w:ascii="Arial" w:hAnsi="Arial"/>
          <w:sz w:val="20"/>
        </w:rPr>
      </w:pPr>
      <w:r>
        <w:rPr>
          <w:rFonts w:ascii="Arial" w:hAnsi="Arial"/>
          <w:sz w:val="20"/>
        </w:rPr>
        <w:t>US Army Corps of Engineers (USACE)</w:t>
      </w:r>
    </w:p>
    <w:p w14:paraId="26D3089E" w14:textId="77777777" w:rsidR="005359DB" w:rsidRDefault="005359DB" w:rsidP="00AF4773">
      <w:pPr>
        <w:numPr>
          <w:ilvl w:val="1"/>
          <w:numId w:val="9"/>
        </w:numPr>
        <w:spacing w:before="60" w:after="60"/>
        <w:ind w:hanging="540"/>
        <w:rPr>
          <w:rFonts w:ascii="Arial" w:hAnsi="Arial"/>
          <w:sz w:val="20"/>
        </w:rPr>
      </w:pPr>
      <w:r>
        <w:rPr>
          <w:rFonts w:ascii="Arial" w:hAnsi="Arial"/>
          <w:sz w:val="20"/>
        </w:rPr>
        <w:t>Technical Report GL-86-19, Appendix A.</w:t>
      </w:r>
    </w:p>
    <w:p w14:paraId="08FE576A" w14:textId="77777777" w:rsidR="005359DB" w:rsidRDefault="005359DB" w:rsidP="00AF4773">
      <w:pPr>
        <w:numPr>
          <w:ilvl w:val="0"/>
          <w:numId w:val="9"/>
        </w:numPr>
        <w:tabs>
          <w:tab w:val="clear" w:pos="540"/>
          <w:tab w:val="num" w:pos="720"/>
        </w:tabs>
        <w:spacing w:before="60" w:after="60"/>
        <w:ind w:left="720" w:hanging="540"/>
        <w:rPr>
          <w:rFonts w:ascii="Arial" w:hAnsi="Arial"/>
          <w:sz w:val="20"/>
        </w:rPr>
      </w:pPr>
      <w:r>
        <w:rPr>
          <w:rFonts w:ascii="Arial" w:hAnsi="Arial"/>
          <w:sz w:val="20"/>
        </w:rPr>
        <w:t>International Organization for Standardization (European Union) (EN-ISO)</w:t>
      </w:r>
    </w:p>
    <w:p w14:paraId="206C31F6" w14:textId="77777777" w:rsidR="00122825" w:rsidRDefault="00122825" w:rsidP="00AF4773">
      <w:pPr>
        <w:numPr>
          <w:ilvl w:val="1"/>
          <w:numId w:val="9"/>
        </w:numPr>
        <w:spacing w:before="60" w:after="60"/>
        <w:ind w:hanging="540"/>
        <w:rPr>
          <w:rFonts w:ascii="Arial" w:hAnsi="Arial"/>
          <w:sz w:val="20"/>
        </w:rPr>
      </w:pPr>
      <w:r>
        <w:rPr>
          <w:rFonts w:ascii="Arial" w:hAnsi="Arial"/>
          <w:sz w:val="20"/>
        </w:rPr>
        <w:t>ISO 6721 – Plastics – Determination of Dynamic Mechanical Properties</w:t>
      </w:r>
    </w:p>
    <w:p w14:paraId="71C56389" w14:textId="77777777" w:rsidR="00122825" w:rsidRDefault="005359DB" w:rsidP="00AF4773">
      <w:pPr>
        <w:numPr>
          <w:ilvl w:val="1"/>
          <w:numId w:val="9"/>
        </w:numPr>
        <w:spacing w:before="60" w:after="60"/>
        <w:ind w:hanging="540"/>
        <w:rPr>
          <w:rFonts w:ascii="Arial" w:hAnsi="Arial"/>
          <w:sz w:val="20"/>
        </w:rPr>
      </w:pPr>
      <w:r>
        <w:rPr>
          <w:rFonts w:ascii="Arial" w:hAnsi="Arial"/>
          <w:sz w:val="20"/>
        </w:rPr>
        <w:t>EN ISO 10319 – Geosynthetics – Wide-</w:t>
      </w:r>
      <w:r w:rsidR="00122825">
        <w:rPr>
          <w:rFonts w:ascii="Arial" w:hAnsi="Arial"/>
          <w:sz w:val="20"/>
        </w:rPr>
        <w:t>W</w:t>
      </w:r>
      <w:r>
        <w:rPr>
          <w:rFonts w:ascii="Arial" w:hAnsi="Arial"/>
          <w:sz w:val="20"/>
        </w:rPr>
        <w:t xml:space="preserve">idth </w:t>
      </w:r>
      <w:r w:rsidR="00122825">
        <w:rPr>
          <w:rFonts w:ascii="Arial" w:hAnsi="Arial"/>
          <w:sz w:val="20"/>
        </w:rPr>
        <w:t>T</w:t>
      </w:r>
      <w:r>
        <w:rPr>
          <w:rFonts w:ascii="Arial" w:hAnsi="Arial"/>
          <w:sz w:val="20"/>
        </w:rPr>
        <w:t xml:space="preserve">ensile </w:t>
      </w:r>
      <w:r w:rsidR="00122825">
        <w:rPr>
          <w:rFonts w:ascii="Arial" w:hAnsi="Arial"/>
          <w:sz w:val="20"/>
        </w:rPr>
        <w:t>T</w:t>
      </w:r>
      <w:r>
        <w:rPr>
          <w:rFonts w:ascii="Arial" w:hAnsi="Arial"/>
          <w:sz w:val="20"/>
        </w:rPr>
        <w:t>est</w:t>
      </w:r>
      <w:r w:rsidR="00122825" w:rsidRPr="00122825">
        <w:rPr>
          <w:rFonts w:ascii="Arial" w:hAnsi="Arial"/>
          <w:sz w:val="20"/>
        </w:rPr>
        <w:t xml:space="preserve"> </w:t>
      </w:r>
    </w:p>
    <w:p w14:paraId="3C886F50" w14:textId="77777777" w:rsidR="00122825" w:rsidRPr="0028215C" w:rsidRDefault="00122825" w:rsidP="0028215C">
      <w:pPr>
        <w:numPr>
          <w:ilvl w:val="1"/>
          <w:numId w:val="9"/>
        </w:numPr>
        <w:spacing w:before="60" w:after="60"/>
        <w:ind w:hanging="540"/>
        <w:rPr>
          <w:rFonts w:ascii="Arial" w:hAnsi="Arial"/>
          <w:sz w:val="20"/>
        </w:rPr>
      </w:pPr>
      <w:r>
        <w:rPr>
          <w:rFonts w:ascii="Arial" w:hAnsi="Arial"/>
          <w:sz w:val="20"/>
        </w:rPr>
        <w:t xml:space="preserve">EN 12224 – Geotextiles and </w:t>
      </w:r>
      <w:r w:rsidR="0028215C">
        <w:rPr>
          <w:rFonts w:ascii="Arial" w:hAnsi="Arial"/>
          <w:sz w:val="20"/>
        </w:rPr>
        <w:t>G</w:t>
      </w:r>
      <w:r>
        <w:rPr>
          <w:rFonts w:ascii="Arial" w:hAnsi="Arial"/>
          <w:sz w:val="20"/>
        </w:rPr>
        <w:t>eotextile-</w:t>
      </w:r>
      <w:r w:rsidR="0028215C">
        <w:rPr>
          <w:rFonts w:ascii="Arial" w:hAnsi="Arial"/>
          <w:sz w:val="20"/>
        </w:rPr>
        <w:t>R</w:t>
      </w:r>
      <w:r w:rsidRPr="0028215C">
        <w:rPr>
          <w:rFonts w:ascii="Arial" w:hAnsi="Arial"/>
          <w:sz w:val="20"/>
        </w:rPr>
        <w:t xml:space="preserve">elated </w:t>
      </w:r>
      <w:r w:rsidR="0028215C">
        <w:rPr>
          <w:rFonts w:ascii="Arial" w:hAnsi="Arial"/>
          <w:sz w:val="20"/>
        </w:rPr>
        <w:t>P</w:t>
      </w:r>
      <w:r w:rsidRPr="0028215C">
        <w:rPr>
          <w:rFonts w:ascii="Arial" w:hAnsi="Arial"/>
          <w:sz w:val="20"/>
        </w:rPr>
        <w:t xml:space="preserve">roducts – Determination of the </w:t>
      </w:r>
      <w:r w:rsidR="0028215C">
        <w:rPr>
          <w:rFonts w:ascii="Arial" w:hAnsi="Arial"/>
          <w:sz w:val="20"/>
        </w:rPr>
        <w:t>R</w:t>
      </w:r>
      <w:r w:rsidRPr="0028215C">
        <w:rPr>
          <w:rFonts w:ascii="Arial" w:hAnsi="Arial"/>
          <w:sz w:val="20"/>
        </w:rPr>
        <w:t xml:space="preserve">esistance to </w:t>
      </w:r>
      <w:r w:rsidR="0028215C">
        <w:rPr>
          <w:rFonts w:ascii="Arial" w:hAnsi="Arial"/>
          <w:sz w:val="20"/>
        </w:rPr>
        <w:t>W</w:t>
      </w:r>
      <w:r w:rsidRPr="0028215C">
        <w:rPr>
          <w:rFonts w:ascii="Arial" w:hAnsi="Arial"/>
          <w:sz w:val="20"/>
        </w:rPr>
        <w:t>eathering</w:t>
      </w:r>
    </w:p>
    <w:p w14:paraId="5923234E" w14:textId="77777777" w:rsidR="00122825" w:rsidRPr="00122825" w:rsidRDefault="00122825" w:rsidP="00AF4773">
      <w:pPr>
        <w:numPr>
          <w:ilvl w:val="1"/>
          <w:numId w:val="9"/>
        </w:numPr>
        <w:spacing w:before="60" w:after="60"/>
        <w:ind w:hanging="540"/>
        <w:rPr>
          <w:rFonts w:ascii="Arial" w:hAnsi="Arial"/>
          <w:sz w:val="20"/>
        </w:rPr>
      </w:pPr>
      <w:r>
        <w:rPr>
          <w:rFonts w:ascii="Arial" w:hAnsi="Arial"/>
          <w:sz w:val="20"/>
        </w:rPr>
        <w:t xml:space="preserve">EN ISO 13426 – Geotextiles and </w:t>
      </w:r>
      <w:r w:rsidR="0028215C">
        <w:rPr>
          <w:rFonts w:ascii="Arial" w:hAnsi="Arial"/>
          <w:sz w:val="20"/>
        </w:rPr>
        <w:t>G</w:t>
      </w:r>
      <w:r>
        <w:rPr>
          <w:rFonts w:ascii="Arial" w:hAnsi="Arial"/>
          <w:sz w:val="20"/>
        </w:rPr>
        <w:t>eotextile-</w:t>
      </w:r>
      <w:r w:rsidR="0028215C">
        <w:rPr>
          <w:rFonts w:ascii="Arial" w:hAnsi="Arial"/>
          <w:sz w:val="20"/>
        </w:rPr>
        <w:t>R</w:t>
      </w:r>
      <w:r>
        <w:rPr>
          <w:rFonts w:ascii="Arial" w:hAnsi="Arial"/>
          <w:sz w:val="20"/>
        </w:rPr>
        <w:t xml:space="preserve">elated </w:t>
      </w:r>
      <w:r w:rsidR="0028215C">
        <w:rPr>
          <w:rFonts w:ascii="Arial" w:hAnsi="Arial"/>
          <w:sz w:val="20"/>
        </w:rPr>
        <w:t>P</w:t>
      </w:r>
      <w:r>
        <w:rPr>
          <w:rFonts w:ascii="Arial" w:hAnsi="Arial"/>
          <w:sz w:val="20"/>
        </w:rPr>
        <w:t>roducts – Strength of Internal Structural Junctions – Part 1: Geocells</w:t>
      </w:r>
    </w:p>
    <w:p w14:paraId="340E5FF9" w14:textId="77777777" w:rsidR="005359DB" w:rsidRPr="00122825" w:rsidRDefault="00122825" w:rsidP="00AF4773">
      <w:pPr>
        <w:numPr>
          <w:ilvl w:val="1"/>
          <w:numId w:val="9"/>
        </w:numPr>
        <w:spacing w:before="60" w:after="60"/>
        <w:ind w:hanging="540"/>
        <w:rPr>
          <w:rFonts w:ascii="Arial" w:hAnsi="Arial"/>
          <w:sz w:val="20"/>
        </w:rPr>
      </w:pPr>
      <w:r>
        <w:rPr>
          <w:rFonts w:ascii="Arial" w:hAnsi="Arial"/>
          <w:sz w:val="20"/>
        </w:rPr>
        <w:t>EN ISO 13438 – Screening Test Method for Determining the Resistance of Geotextiles and Geotextile-Related Products to Oxidation</w:t>
      </w:r>
    </w:p>
    <w:p w14:paraId="268497DE" w14:textId="77777777" w:rsidR="00380D47" w:rsidRPr="00D76455" w:rsidRDefault="00380D47" w:rsidP="00AF4773">
      <w:pPr>
        <w:numPr>
          <w:ilvl w:val="1"/>
          <w:numId w:val="32"/>
        </w:numPr>
        <w:spacing w:before="200" w:after="200"/>
        <w:rPr>
          <w:rFonts w:ascii="Arial" w:hAnsi="Arial"/>
          <w:bCs/>
          <w:sz w:val="22"/>
        </w:rPr>
      </w:pPr>
      <w:r w:rsidRPr="00D76455">
        <w:rPr>
          <w:rFonts w:ascii="Arial" w:hAnsi="Arial"/>
          <w:bCs/>
          <w:sz w:val="22"/>
        </w:rPr>
        <w:t>SUBMITTALS</w:t>
      </w:r>
    </w:p>
    <w:p w14:paraId="47C2F345" w14:textId="77777777" w:rsidR="008A7FB7" w:rsidRPr="005B7850" w:rsidRDefault="00230143" w:rsidP="00AF4773">
      <w:pPr>
        <w:numPr>
          <w:ilvl w:val="0"/>
          <w:numId w:val="10"/>
        </w:numPr>
        <w:tabs>
          <w:tab w:val="clear" w:pos="540"/>
          <w:tab w:val="num" w:pos="720"/>
        </w:tabs>
        <w:spacing w:before="60" w:after="60"/>
        <w:ind w:left="734" w:hanging="547"/>
        <w:rPr>
          <w:rFonts w:ascii="Arial" w:hAnsi="Arial"/>
          <w:sz w:val="20"/>
        </w:rPr>
      </w:pPr>
      <w:r w:rsidRPr="0060105C">
        <w:rPr>
          <w:rFonts w:ascii="Arial" w:hAnsi="Arial"/>
          <w:sz w:val="20"/>
        </w:rPr>
        <w:t>Submit manufacturer's shop drawings in ac</w:t>
      </w:r>
      <w:r w:rsidR="00A60B03">
        <w:rPr>
          <w:rFonts w:ascii="Arial" w:hAnsi="Arial"/>
          <w:sz w:val="20"/>
        </w:rPr>
        <w:t>cordance with Section 0</w:t>
      </w:r>
      <w:r w:rsidR="00122825">
        <w:rPr>
          <w:rFonts w:ascii="Arial" w:hAnsi="Arial"/>
          <w:sz w:val="20"/>
        </w:rPr>
        <w:t>0</w:t>
      </w:r>
      <w:r w:rsidR="00A60B03">
        <w:rPr>
          <w:rFonts w:ascii="Arial" w:hAnsi="Arial"/>
          <w:sz w:val="20"/>
        </w:rPr>
        <w:t>13</w:t>
      </w:r>
      <w:r w:rsidR="00122825">
        <w:rPr>
          <w:rFonts w:ascii="Arial" w:hAnsi="Arial"/>
          <w:sz w:val="20"/>
        </w:rPr>
        <w:t>00</w:t>
      </w:r>
      <w:r w:rsidR="00A60B03">
        <w:rPr>
          <w:rFonts w:ascii="Arial" w:hAnsi="Arial"/>
          <w:sz w:val="20"/>
        </w:rPr>
        <w:t xml:space="preserve">, </w:t>
      </w:r>
      <w:r w:rsidR="00092605">
        <w:rPr>
          <w:rFonts w:ascii="Arial" w:hAnsi="Arial"/>
          <w:sz w:val="20"/>
        </w:rPr>
        <w:t>S</w:t>
      </w:r>
      <w:r w:rsidRPr="0060105C">
        <w:rPr>
          <w:rFonts w:ascii="Arial" w:hAnsi="Arial"/>
          <w:sz w:val="20"/>
        </w:rPr>
        <w:t xml:space="preserve">ubmittals including Manufacturer’s product data, </w:t>
      </w:r>
      <w:r w:rsidR="00092605">
        <w:rPr>
          <w:rFonts w:ascii="Arial" w:hAnsi="Arial"/>
          <w:sz w:val="20"/>
        </w:rPr>
        <w:t>calculations</w:t>
      </w:r>
      <w:r w:rsidR="00DE20D1">
        <w:rPr>
          <w:rFonts w:ascii="Arial" w:hAnsi="Arial"/>
          <w:sz w:val="20"/>
        </w:rPr>
        <w:t xml:space="preserve">, </w:t>
      </w:r>
      <w:r w:rsidR="00092605">
        <w:rPr>
          <w:rFonts w:ascii="Arial" w:hAnsi="Arial"/>
          <w:sz w:val="20"/>
        </w:rPr>
        <w:t>drawings and field representative qualifications</w:t>
      </w:r>
      <w:r w:rsidRPr="0060105C">
        <w:rPr>
          <w:rFonts w:ascii="Arial" w:hAnsi="Arial"/>
          <w:sz w:val="20"/>
        </w:rPr>
        <w:t>.</w:t>
      </w:r>
      <w:r w:rsidR="00C1579B">
        <w:rPr>
          <w:rFonts w:ascii="Arial" w:hAnsi="Arial"/>
          <w:sz w:val="20"/>
        </w:rPr>
        <w:t xml:space="preserve"> </w:t>
      </w:r>
    </w:p>
    <w:p w14:paraId="1CFB6CD2" w14:textId="77777777" w:rsidR="000D7F5C" w:rsidRDefault="00437383" w:rsidP="00AF4773">
      <w:pPr>
        <w:numPr>
          <w:ilvl w:val="0"/>
          <w:numId w:val="10"/>
        </w:numPr>
        <w:tabs>
          <w:tab w:val="clear" w:pos="540"/>
          <w:tab w:val="num" w:pos="720"/>
        </w:tabs>
        <w:snapToGrid w:val="0"/>
        <w:ind w:left="734" w:hanging="547"/>
        <w:rPr>
          <w:rFonts w:ascii="Arial" w:hAnsi="Arial"/>
          <w:sz w:val="20"/>
        </w:rPr>
      </w:pPr>
      <w:r>
        <w:rPr>
          <w:rFonts w:ascii="Arial" w:hAnsi="Arial"/>
          <w:sz w:val="20"/>
        </w:rPr>
        <w:t>Manufacturer</w:t>
      </w:r>
      <w:r w:rsidR="000D7F5C">
        <w:rPr>
          <w:rFonts w:ascii="Arial" w:hAnsi="Arial"/>
          <w:sz w:val="20"/>
        </w:rPr>
        <w:t xml:space="preserve"> Calculations</w:t>
      </w:r>
      <w:r w:rsidR="009465D6">
        <w:rPr>
          <w:rFonts w:ascii="Arial" w:hAnsi="Arial"/>
          <w:sz w:val="20"/>
        </w:rPr>
        <w:t xml:space="preserve">. </w:t>
      </w:r>
      <w:r w:rsidR="000D7F5C">
        <w:rPr>
          <w:rFonts w:ascii="Arial" w:hAnsi="Arial"/>
          <w:sz w:val="20"/>
        </w:rPr>
        <w:t xml:space="preserve">Provide a complete set of </w:t>
      </w:r>
      <w:r>
        <w:rPr>
          <w:rFonts w:ascii="Arial" w:hAnsi="Arial"/>
          <w:sz w:val="20"/>
        </w:rPr>
        <w:t>project</w:t>
      </w:r>
      <w:r w:rsidR="000D7F5C">
        <w:rPr>
          <w:rFonts w:ascii="Arial" w:hAnsi="Arial"/>
          <w:sz w:val="20"/>
        </w:rPr>
        <w:t xml:space="preserve"> calculations to determine the </w:t>
      </w:r>
      <w:r w:rsidR="004138FF">
        <w:rPr>
          <w:rFonts w:ascii="Arial" w:hAnsi="Arial"/>
          <w:sz w:val="20"/>
        </w:rPr>
        <w:t>load support</w:t>
      </w:r>
      <w:r w:rsidR="000D7F5C">
        <w:rPr>
          <w:rFonts w:ascii="Arial" w:hAnsi="Arial"/>
          <w:sz w:val="20"/>
        </w:rPr>
        <w:t xml:space="preserve"> requirements.</w:t>
      </w:r>
    </w:p>
    <w:p w14:paraId="748A6417" w14:textId="1B7B240B" w:rsidR="00795F5B" w:rsidRDefault="000D7F5C" w:rsidP="00AF4773">
      <w:pPr>
        <w:numPr>
          <w:ilvl w:val="0"/>
          <w:numId w:val="42"/>
        </w:numPr>
        <w:tabs>
          <w:tab w:val="left" w:pos="1170"/>
        </w:tabs>
        <w:snapToGrid w:val="0"/>
        <w:spacing w:before="60" w:after="60"/>
        <w:ind w:left="1166" w:hanging="446"/>
        <w:rPr>
          <w:rFonts w:ascii="Arial" w:hAnsi="Arial"/>
          <w:sz w:val="20"/>
        </w:rPr>
      </w:pPr>
      <w:r>
        <w:rPr>
          <w:rFonts w:ascii="Arial" w:hAnsi="Arial"/>
          <w:sz w:val="20"/>
        </w:rPr>
        <w:t xml:space="preserve">The calculations shall be submitted at the time of </w:t>
      </w:r>
      <w:r w:rsidR="00A60B03">
        <w:rPr>
          <w:rFonts w:ascii="Arial" w:hAnsi="Arial"/>
          <w:sz w:val="20"/>
        </w:rPr>
        <w:t>b</w:t>
      </w:r>
      <w:r>
        <w:rPr>
          <w:rFonts w:ascii="Arial" w:hAnsi="Arial"/>
          <w:sz w:val="20"/>
        </w:rPr>
        <w:t>id.</w:t>
      </w:r>
      <w:r w:rsidR="006528E0" w:rsidRPr="006528E0">
        <w:rPr>
          <w:rFonts w:ascii="Arial" w:hAnsi="Arial"/>
          <w:sz w:val="20"/>
        </w:rPr>
        <w:t xml:space="preserve"> The calculation shall be included in an evaluation </w:t>
      </w:r>
      <w:r w:rsidR="00DE20D1">
        <w:rPr>
          <w:rFonts w:ascii="Arial" w:hAnsi="Arial"/>
          <w:sz w:val="20"/>
        </w:rPr>
        <w:t>containing</w:t>
      </w:r>
      <w:r w:rsidR="006528E0" w:rsidRPr="006528E0">
        <w:rPr>
          <w:rFonts w:ascii="Arial" w:hAnsi="Arial"/>
          <w:sz w:val="20"/>
        </w:rPr>
        <w:t xml:space="preserve"> </w:t>
      </w:r>
      <w:r w:rsidR="008B417D">
        <w:rPr>
          <w:rFonts w:ascii="Arial" w:hAnsi="Arial"/>
          <w:sz w:val="20"/>
        </w:rPr>
        <w:t xml:space="preserve">a </w:t>
      </w:r>
      <w:r w:rsidR="006528E0" w:rsidRPr="006528E0">
        <w:rPr>
          <w:rFonts w:ascii="Arial" w:hAnsi="Arial"/>
          <w:sz w:val="20"/>
        </w:rPr>
        <w:t xml:space="preserve">written summary, </w:t>
      </w:r>
      <w:r w:rsidR="00C068E4">
        <w:rPr>
          <w:rFonts w:ascii="Arial" w:hAnsi="Arial"/>
          <w:sz w:val="20"/>
        </w:rPr>
        <w:t xml:space="preserve">plan view, </w:t>
      </w:r>
      <w:r w:rsidR="006528E0" w:rsidRPr="006528E0">
        <w:rPr>
          <w:rFonts w:ascii="Arial" w:hAnsi="Arial"/>
          <w:sz w:val="20"/>
        </w:rPr>
        <w:t>cross section, calculations</w:t>
      </w:r>
      <w:r w:rsidR="00685E47">
        <w:rPr>
          <w:rFonts w:ascii="Arial" w:hAnsi="Arial"/>
          <w:sz w:val="20"/>
        </w:rPr>
        <w:t>, stress distribution graph, number of passes</w:t>
      </w:r>
      <w:r w:rsidR="00BA00B1">
        <w:rPr>
          <w:rFonts w:ascii="Arial" w:hAnsi="Arial"/>
          <w:sz w:val="20"/>
        </w:rPr>
        <w:t xml:space="preserve"> graph and </w:t>
      </w:r>
      <w:r w:rsidR="006528E0" w:rsidRPr="006528E0">
        <w:rPr>
          <w:rFonts w:ascii="Arial" w:hAnsi="Arial"/>
          <w:sz w:val="20"/>
        </w:rPr>
        <w:t>research and testing documentation.</w:t>
      </w:r>
      <w:r w:rsidR="00092605">
        <w:rPr>
          <w:rFonts w:ascii="Arial" w:hAnsi="Arial"/>
          <w:sz w:val="20"/>
        </w:rPr>
        <w:t xml:space="preserve"> The evaluation shall be based on site specific project conditions.</w:t>
      </w:r>
      <w:r w:rsidR="00DE20D1">
        <w:rPr>
          <w:rFonts w:ascii="Arial" w:hAnsi="Arial"/>
          <w:sz w:val="20"/>
        </w:rPr>
        <w:t xml:space="preserve"> No standard tables or graphs are acceptable.</w:t>
      </w:r>
    </w:p>
    <w:p w14:paraId="7C2EC235" w14:textId="77777777" w:rsidR="006528E0" w:rsidRPr="006528E0" w:rsidRDefault="006528E0" w:rsidP="00B15066">
      <w:pPr>
        <w:numPr>
          <w:ilvl w:val="0"/>
          <w:numId w:val="42"/>
        </w:numPr>
        <w:tabs>
          <w:tab w:val="left" w:pos="1170"/>
        </w:tabs>
        <w:snapToGrid w:val="0"/>
        <w:spacing w:before="60" w:after="60"/>
        <w:ind w:left="1166" w:hanging="446"/>
        <w:rPr>
          <w:rFonts w:ascii="Arial" w:hAnsi="Arial"/>
          <w:sz w:val="20"/>
        </w:rPr>
      </w:pPr>
      <w:r w:rsidRPr="006528E0">
        <w:rPr>
          <w:rFonts w:ascii="Arial" w:hAnsi="Arial"/>
          <w:sz w:val="20"/>
        </w:rPr>
        <w:t>The calculation method shall be based on computer software developed through research and testing at an accredited university or research facility based specifically on the product being submitte</w:t>
      </w:r>
      <w:r>
        <w:rPr>
          <w:rFonts w:ascii="Arial" w:hAnsi="Arial"/>
          <w:sz w:val="20"/>
        </w:rPr>
        <w:t>d</w:t>
      </w:r>
      <w:r w:rsidRPr="006528E0">
        <w:rPr>
          <w:rFonts w:ascii="Arial" w:hAnsi="Arial"/>
          <w:sz w:val="20"/>
        </w:rPr>
        <w:t>.</w:t>
      </w:r>
      <w:r>
        <w:rPr>
          <w:rFonts w:ascii="Arial" w:hAnsi="Arial"/>
          <w:sz w:val="20"/>
        </w:rPr>
        <w:t xml:space="preserve">  </w:t>
      </w:r>
      <w:r w:rsidRPr="006528E0">
        <w:rPr>
          <w:rFonts w:ascii="Arial" w:hAnsi="Arial"/>
          <w:sz w:val="20"/>
        </w:rPr>
        <w:t xml:space="preserve">Provide third party research summary for the </w:t>
      </w:r>
      <w:r w:rsidR="00092605">
        <w:rPr>
          <w:rFonts w:ascii="Arial" w:hAnsi="Arial"/>
          <w:sz w:val="20"/>
        </w:rPr>
        <w:t xml:space="preserve">calculation </w:t>
      </w:r>
      <w:r>
        <w:rPr>
          <w:rFonts w:ascii="Arial" w:hAnsi="Arial"/>
          <w:sz w:val="20"/>
        </w:rPr>
        <w:t xml:space="preserve">method </w:t>
      </w:r>
      <w:r w:rsidRPr="006528E0">
        <w:rPr>
          <w:rFonts w:ascii="Arial" w:hAnsi="Arial"/>
          <w:sz w:val="20"/>
        </w:rPr>
        <w:t xml:space="preserve">specific to </w:t>
      </w:r>
      <w:r w:rsidR="00DE20D1">
        <w:rPr>
          <w:rFonts w:ascii="Arial" w:hAnsi="Arial"/>
          <w:sz w:val="20"/>
        </w:rPr>
        <w:t xml:space="preserve">the </w:t>
      </w:r>
      <w:r>
        <w:rPr>
          <w:rFonts w:ascii="Arial" w:hAnsi="Arial"/>
          <w:sz w:val="20"/>
        </w:rPr>
        <w:t>m</w:t>
      </w:r>
      <w:r w:rsidRPr="006528E0">
        <w:rPr>
          <w:rFonts w:ascii="Arial" w:hAnsi="Arial"/>
          <w:sz w:val="20"/>
        </w:rPr>
        <w:t>anufacturer’s material values and panel connectors.</w:t>
      </w:r>
    </w:p>
    <w:p w14:paraId="28DD7533" w14:textId="77777777" w:rsidR="00BA00B1" w:rsidRDefault="006528E0" w:rsidP="006528E0">
      <w:pPr>
        <w:numPr>
          <w:ilvl w:val="0"/>
          <w:numId w:val="42"/>
        </w:numPr>
        <w:tabs>
          <w:tab w:val="left" w:pos="1170"/>
        </w:tabs>
        <w:snapToGrid w:val="0"/>
        <w:spacing w:before="60" w:after="60"/>
        <w:ind w:left="1166" w:hanging="446"/>
        <w:rPr>
          <w:rFonts w:ascii="Arial" w:hAnsi="Arial"/>
          <w:sz w:val="20"/>
        </w:rPr>
      </w:pPr>
      <w:r>
        <w:rPr>
          <w:rFonts w:ascii="Arial" w:hAnsi="Arial"/>
          <w:sz w:val="20"/>
        </w:rPr>
        <w:lastRenderedPageBreak/>
        <w:t>The load support calculation</w:t>
      </w:r>
      <w:r w:rsidR="009527DF">
        <w:rPr>
          <w:rFonts w:ascii="Arial" w:hAnsi="Arial"/>
          <w:sz w:val="20"/>
        </w:rPr>
        <w:t>s</w:t>
      </w:r>
      <w:r>
        <w:rPr>
          <w:rFonts w:ascii="Arial" w:hAnsi="Arial"/>
          <w:sz w:val="20"/>
        </w:rPr>
        <w:t xml:space="preserve"> shall be based on wheel loading, tire pressure, number of passes, bearing capacity coefficient</w:t>
      </w:r>
      <w:r w:rsidR="00BA00B1">
        <w:rPr>
          <w:rFonts w:ascii="Arial" w:hAnsi="Arial"/>
          <w:sz w:val="20"/>
        </w:rPr>
        <w:t xml:space="preserve"> and include the following:</w:t>
      </w:r>
    </w:p>
    <w:p w14:paraId="52E5E870" w14:textId="77777777" w:rsidR="00BA00B1" w:rsidRDefault="00BA00B1" w:rsidP="00BA00B1">
      <w:pPr>
        <w:numPr>
          <w:ilvl w:val="0"/>
          <w:numId w:val="66"/>
        </w:numPr>
        <w:snapToGrid w:val="0"/>
        <w:spacing w:before="60" w:after="60"/>
        <w:ind w:left="1620" w:hanging="450"/>
        <w:rPr>
          <w:rFonts w:ascii="Arial" w:hAnsi="Arial"/>
          <w:sz w:val="20"/>
        </w:rPr>
      </w:pPr>
      <w:r>
        <w:rPr>
          <w:rFonts w:ascii="Arial" w:hAnsi="Arial"/>
          <w:sz w:val="20"/>
        </w:rPr>
        <w:t>The minimum allowable stress factor of safety shall be 1.40.</w:t>
      </w:r>
    </w:p>
    <w:p w14:paraId="5912F265" w14:textId="77777777" w:rsidR="002C50E6" w:rsidRDefault="002C50E6" w:rsidP="00BA00B1">
      <w:pPr>
        <w:numPr>
          <w:ilvl w:val="0"/>
          <w:numId w:val="66"/>
        </w:numPr>
        <w:snapToGrid w:val="0"/>
        <w:spacing w:before="60" w:after="60"/>
        <w:ind w:left="1620" w:hanging="450"/>
        <w:rPr>
          <w:rFonts w:ascii="Arial" w:hAnsi="Arial"/>
          <w:sz w:val="20"/>
        </w:rPr>
      </w:pPr>
      <w:r>
        <w:rPr>
          <w:rFonts w:ascii="Arial" w:hAnsi="Arial"/>
          <w:sz w:val="20"/>
        </w:rPr>
        <w:t>Provide geocell size and depth.</w:t>
      </w:r>
    </w:p>
    <w:p w14:paraId="46E9E123" w14:textId="77777777" w:rsidR="00BA00B1" w:rsidRDefault="00BA00B1" w:rsidP="00BA00B1">
      <w:pPr>
        <w:numPr>
          <w:ilvl w:val="0"/>
          <w:numId w:val="66"/>
        </w:numPr>
        <w:snapToGrid w:val="0"/>
        <w:spacing w:before="60" w:after="60"/>
        <w:ind w:left="1620" w:hanging="450"/>
        <w:rPr>
          <w:rFonts w:ascii="Arial" w:hAnsi="Arial"/>
          <w:sz w:val="20"/>
        </w:rPr>
      </w:pPr>
      <w:r>
        <w:rPr>
          <w:rFonts w:ascii="Arial" w:hAnsi="Arial"/>
          <w:sz w:val="20"/>
        </w:rPr>
        <w:t>Provide hoop stress (psi</w:t>
      </w:r>
      <w:r w:rsidR="00A4137B">
        <w:rPr>
          <w:rFonts w:ascii="Arial" w:hAnsi="Arial"/>
          <w:sz w:val="20"/>
        </w:rPr>
        <w:t>/kPa</w:t>
      </w:r>
      <w:r>
        <w:rPr>
          <w:rFonts w:ascii="Arial" w:hAnsi="Arial"/>
          <w:sz w:val="20"/>
        </w:rPr>
        <w:t>) and hoop tension (</w:t>
      </w:r>
      <w:proofErr w:type="spellStart"/>
      <w:r>
        <w:rPr>
          <w:rFonts w:ascii="Arial" w:hAnsi="Arial"/>
          <w:sz w:val="20"/>
        </w:rPr>
        <w:t>lb</w:t>
      </w:r>
      <w:proofErr w:type="spellEnd"/>
      <w:r w:rsidR="00A4137B">
        <w:rPr>
          <w:rFonts w:ascii="Arial" w:hAnsi="Arial"/>
          <w:sz w:val="20"/>
        </w:rPr>
        <w:t>/kg</w:t>
      </w:r>
      <w:r>
        <w:rPr>
          <w:rFonts w:ascii="Arial" w:hAnsi="Arial"/>
          <w:sz w:val="20"/>
        </w:rPr>
        <w:t>)</w:t>
      </w:r>
      <w:r w:rsidR="00C068E4">
        <w:rPr>
          <w:rFonts w:ascii="Arial" w:hAnsi="Arial"/>
          <w:sz w:val="20"/>
        </w:rPr>
        <w:t xml:space="preserve"> values.</w:t>
      </w:r>
    </w:p>
    <w:p w14:paraId="156ECA64" w14:textId="77777777" w:rsidR="00C068E4" w:rsidRDefault="00C068E4" w:rsidP="00BA00B1">
      <w:pPr>
        <w:numPr>
          <w:ilvl w:val="0"/>
          <w:numId w:val="66"/>
        </w:numPr>
        <w:snapToGrid w:val="0"/>
        <w:spacing w:before="60" w:after="60"/>
        <w:ind w:left="1620" w:hanging="450"/>
        <w:rPr>
          <w:rFonts w:ascii="Arial" w:hAnsi="Arial"/>
          <w:sz w:val="20"/>
        </w:rPr>
      </w:pPr>
      <w:r>
        <w:rPr>
          <w:rFonts w:ascii="Arial" w:hAnsi="Arial"/>
          <w:sz w:val="20"/>
        </w:rPr>
        <w:t xml:space="preserve">Perforated cell wall factor of safety for rupture. </w:t>
      </w:r>
    </w:p>
    <w:p w14:paraId="56572D87" w14:textId="77777777" w:rsidR="00C068E4" w:rsidRDefault="00C068E4" w:rsidP="00BA00B1">
      <w:pPr>
        <w:numPr>
          <w:ilvl w:val="0"/>
          <w:numId w:val="66"/>
        </w:numPr>
        <w:snapToGrid w:val="0"/>
        <w:spacing w:before="60" w:after="60"/>
        <w:ind w:left="1620" w:hanging="450"/>
        <w:rPr>
          <w:rFonts w:ascii="Arial" w:hAnsi="Arial"/>
          <w:sz w:val="20"/>
        </w:rPr>
      </w:pPr>
      <w:r>
        <w:rPr>
          <w:rFonts w:ascii="Arial" w:hAnsi="Arial"/>
          <w:sz w:val="20"/>
        </w:rPr>
        <w:t>Internal junction (seams) factor of safety for peel, shear and separation.</w:t>
      </w:r>
    </w:p>
    <w:p w14:paraId="697A6DA8" w14:textId="77777777" w:rsidR="00C068E4" w:rsidRDefault="00C068E4" w:rsidP="00BA00B1">
      <w:pPr>
        <w:numPr>
          <w:ilvl w:val="0"/>
          <w:numId w:val="66"/>
        </w:numPr>
        <w:snapToGrid w:val="0"/>
        <w:spacing w:before="60" w:after="60"/>
        <w:ind w:left="1620" w:hanging="450"/>
        <w:rPr>
          <w:rFonts w:ascii="Arial" w:hAnsi="Arial"/>
          <w:sz w:val="20"/>
        </w:rPr>
      </w:pPr>
      <w:r>
        <w:rPr>
          <w:rFonts w:ascii="Arial" w:hAnsi="Arial"/>
          <w:sz w:val="20"/>
        </w:rPr>
        <w:t>Mechanical junction (panel connection) factor of safety for peel, shear and separation.</w:t>
      </w:r>
    </w:p>
    <w:p w14:paraId="18CDA92A" w14:textId="77777777" w:rsidR="00092605" w:rsidRDefault="00092605" w:rsidP="00BA00B1">
      <w:pPr>
        <w:numPr>
          <w:ilvl w:val="0"/>
          <w:numId w:val="66"/>
        </w:numPr>
        <w:snapToGrid w:val="0"/>
        <w:spacing w:before="60" w:after="60"/>
        <w:ind w:left="1620" w:hanging="450"/>
        <w:rPr>
          <w:rFonts w:ascii="Arial" w:hAnsi="Arial"/>
          <w:sz w:val="20"/>
        </w:rPr>
      </w:pPr>
      <w:r>
        <w:rPr>
          <w:rFonts w:ascii="Arial" w:hAnsi="Arial"/>
          <w:sz w:val="20"/>
        </w:rPr>
        <w:t>Vertical stress distribution graph showing stress reduction vs. depth below surface.</w:t>
      </w:r>
    </w:p>
    <w:p w14:paraId="24DF6FA6" w14:textId="77777777" w:rsidR="00092605" w:rsidRDefault="00092605" w:rsidP="00BA00B1">
      <w:pPr>
        <w:numPr>
          <w:ilvl w:val="0"/>
          <w:numId w:val="66"/>
        </w:numPr>
        <w:snapToGrid w:val="0"/>
        <w:spacing w:before="60" w:after="60"/>
        <w:ind w:left="1620" w:hanging="450"/>
        <w:rPr>
          <w:rFonts w:ascii="Arial" w:hAnsi="Arial"/>
          <w:sz w:val="20"/>
        </w:rPr>
      </w:pPr>
      <w:r>
        <w:rPr>
          <w:rFonts w:ascii="Arial" w:hAnsi="Arial"/>
          <w:sz w:val="20"/>
        </w:rPr>
        <w:t>Number of passes graph showing cross section requirement vs. number of passes.</w:t>
      </w:r>
    </w:p>
    <w:p w14:paraId="2ACB0068" w14:textId="5546546B" w:rsidR="00B14160" w:rsidRPr="00C068E4" w:rsidRDefault="00B14160" w:rsidP="009501E1">
      <w:pPr>
        <w:numPr>
          <w:ilvl w:val="0"/>
          <w:numId w:val="42"/>
        </w:numPr>
        <w:tabs>
          <w:tab w:val="left" w:pos="1170"/>
        </w:tabs>
        <w:snapToGrid w:val="0"/>
        <w:spacing w:before="60" w:after="60"/>
        <w:ind w:left="1166" w:hanging="446"/>
        <w:rPr>
          <w:rFonts w:ascii="Arial" w:hAnsi="Arial"/>
          <w:sz w:val="20"/>
        </w:rPr>
      </w:pPr>
      <w:r w:rsidRPr="00C068E4">
        <w:rPr>
          <w:rFonts w:ascii="Arial" w:hAnsi="Arial"/>
          <w:sz w:val="20"/>
        </w:rPr>
        <w:t xml:space="preserve">Provide third party testing on </w:t>
      </w:r>
      <w:r w:rsidR="008D7FE3">
        <w:rPr>
          <w:rFonts w:ascii="Arial" w:hAnsi="Arial"/>
          <w:sz w:val="20"/>
        </w:rPr>
        <w:t xml:space="preserve">panel connection </w:t>
      </w:r>
      <w:r w:rsidRPr="00C068E4">
        <w:rPr>
          <w:rFonts w:ascii="Arial" w:hAnsi="Arial"/>
          <w:sz w:val="20"/>
        </w:rPr>
        <w:t xml:space="preserve">device showing </w:t>
      </w:r>
      <w:r w:rsidR="008D7FE3">
        <w:rPr>
          <w:rFonts w:ascii="Arial" w:hAnsi="Arial"/>
          <w:sz w:val="20"/>
        </w:rPr>
        <w:t xml:space="preserve">minimum </w:t>
      </w:r>
      <w:r w:rsidRPr="00C068E4">
        <w:rPr>
          <w:rFonts w:ascii="Arial" w:hAnsi="Arial"/>
          <w:sz w:val="20"/>
        </w:rPr>
        <w:t xml:space="preserve">pull </w:t>
      </w:r>
      <w:r w:rsidR="008D7FE3">
        <w:rPr>
          <w:rFonts w:ascii="Arial" w:hAnsi="Arial"/>
          <w:sz w:val="20"/>
        </w:rPr>
        <w:t>through resistance of 275</w:t>
      </w:r>
      <w:r w:rsidRPr="00C068E4">
        <w:rPr>
          <w:rFonts w:ascii="Arial" w:hAnsi="Arial"/>
          <w:sz w:val="20"/>
        </w:rPr>
        <w:t xml:space="preserve"> lbs.</w:t>
      </w:r>
    </w:p>
    <w:p w14:paraId="48DB6C19" w14:textId="77777777" w:rsidR="004138FF" w:rsidRPr="001518F1" w:rsidRDefault="00122825" w:rsidP="00B14160">
      <w:pPr>
        <w:numPr>
          <w:ilvl w:val="0"/>
          <w:numId w:val="42"/>
        </w:numPr>
        <w:tabs>
          <w:tab w:val="left" w:pos="1170"/>
        </w:tabs>
        <w:snapToGrid w:val="0"/>
        <w:spacing w:before="60" w:after="60"/>
        <w:ind w:left="1166" w:hanging="446"/>
        <w:rPr>
          <w:rFonts w:ascii="Arial" w:hAnsi="Arial"/>
          <w:sz w:val="20"/>
        </w:rPr>
      </w:pPr>
      <w:r w:rsidRPr="001518F1">
        <w:rPr>
          <w:rFonts w:ascii="Arial" w:hAnsi="Arial"/>
          <w:sz w:val="20"/>
        </w:rPr>
        <w:t>If required, p</w:t>
      </w:r>
      <w:r w:rsidR="004138FF" w:rsidRPr="001518F1">
        <w:rPr>
          <w:rFonts w:ascii="Arial" w:hAnsi="Arial"/>
          <w:sz w:val="20"/>
        </w:rPr>
        <w:t xml:space="preserve">rovide a description of the recommended </w:t>
      </w:r>
      <w:r w:rsidR="00C068E4" w:rsidRPr="001518F1">
        <w:rPr>
          <w:rFonts w:ascii="Arial" w:hAnsi="Arial"/>
          <w:sz w:val="20"/>
        </w:rPr>
        <w:t xml:space="preserve">enhanced </w:t>
      </w:r>
      <w:r w:rsidR="00BA00B1" w:rsidRPr="001518F1">
        <w:rPr>
          <w:rFonts w:ascii="Arial" w:hAnsi="Arial"/>
          <w:sz w:val="20"/>
        </w:rPr>
        <w:t xml:space="preserve">woven </w:t>
      </w:r>
      <w:r w:rsidR="004138FF" w:rsidRPr="001518F1">
        <w:rPr>
          <w:rFonts w:ascii="Arial" w:hAnsi="Arial"/>
          <w:sz w:val="20"/>
        </w:rPr>
        <w:t>geotextile separation layer and include in the calculations.</w:t>
      </w:r>
    </w:p>
    <w:p w14:paraId="24CEDE84" w14:textId="77777777" w:rsidR="000D7F5C" w:rsidRPr="00795F5B" w:rsidRDefault="000D7F5C" w:rsidP="00AF4773">
      <w:pPr>
        <w:numPr>
          <w:ilvl w:val="0"/>
          <w:numId w:val="42"/>
        </w:numPr>
        <w:tabs>
          <w:tab w:val="left" w:pos="1170"/>
        </w:tabs>
        <w:snapToGrid w:val="0"/>
        <w:spacing w:before="60" w:after="60"/>
        <w:ind w:left="1170" w:hanging="450"/>
        <w:rPr>
          <w:rFonts w:ascii="Arial" w:hAnsi="Arial"/>
          <w:sz w:val="20"/>
        </w:rPr>
      </w:pPr>
      <w:r w:rsidRPr="00795F5B">
        <w:rPr>
          <w:rFonts w:ascii="Arial" w:hAnsi="Arial"/>
          <w:sz w:val="20"/>
        </w:rPr>
        <w:t>The stability calculations shall be in Microsoft Excel converted to Adobe PDF format.</w:t>
      </w:r>
    </w:p>
    <w:p w14:paraId="2F3B22DB" w14:textId="77777777" w:rsidR="000D7F5C" w:rsidRPr="00E10EB5" w:rsidRDefault="000D7F5C" w:rsidP="00AF4773">
      <w:pPr>
        <w:numPr>
          <w:ilvl w:val="0"/>
          <w:numId w:val="42"/>
        </w:numPr>
        <w:tabs>
          <w:tab w:val="left" w:pos="1170"/>
        </w:tabs>
        <w:snapToGrid w:val="0"/>
        <w:spacing w:before="60" w:after="60"/>
        <w:ind w:left="1170" w:hanging="450"/>
        <w:rPr>
          <w:rFonts w:ascii="Arial" w:hAnsi="Arial"/>
          <w:sz w:val="20"/>
        </w:rPr>
      </w:pPr>
      <w:r>
        <w:rPr>
          <w:rFonts w:ascii="Arial" w:hAnsi="Arial"/>
          <w:sz w:val="20"/>
        </w:rPr>
        <w:t>Cross section drawings shall be in AutoCAD converted to Adobe PDF format.</w:t>
      </w:r>
    </w:p>
    <w:p w14:paraId="0AB4E82E" w14:textId="77777777" w:rsidR="003C4536" w:rsidRPr="003C4536" w:rsidRDefault="004B06AB" w:rsidP="00AF4773">
      <w:pPr>
        <w:numPr>
          <w:ilvl w:val="0"/>
          <w:numId w:val="10"/>
        </w:numPr>
        <w:tabs>
          <w:tab w:val="clear" w:pos="540"/>
          <w:tab w:val="num" w:pos="720"/>
        </w:tabs>
        <w:spacing w:before="60" w:after="60"/>
        <w:ind w:left="720" w:hanging="540"/>
        <w:rPr>
          <w:rFonts w:ascii="Arial" w:hAnsi="Arial"/>
          <w:sz w:val="20"/>
        </w:rPr>
      </w:pPr>
      <w:r w:rsidRPr="000D7F5C">
        <w:rPr>
          <w:rFonts w:ascii="Arial" w:hAnsi="Arial"/>
          <w:sz w:val="20"/>
        </w:rPr>
        <w:t>Manufacturer</w:t>
      </w:r>
      <w:r w:rsidR="00A4137B">
        <w:rPr>
          <w:rFonts w:ascii="Arial" w:hAnsi="Arial"/>
          <w:sz w:val="20"/>
        </w:rPr>
        <w:t>’</w:t>
      </w:r>
      <w:r w:rsidRPr="000D7F5C">
        <w:rPr>
          <w:rFonts w:ascii="Arial" w:hAnsi="Arial"/>
          <w:sz w:val="20"/>
        </w:rPr>
        <w:t xml:space="preserve">s Certificate of Analysis: Manufacturer shall supply certificate of analysis containing the following test results for the </w:t>
      </w:r>
      <w:r w:rsidR="00B14160">
        <w:rPr>
          <w:rFonts w:ascii="Arial" w:hAnsi="Arial"/>
          <w:sz w:val="20"/>
        </w:rPr>
        <w:t>geocell</w:t>
      </w:r>
      <w:r w:rsidRPr="000D7F5C">
        <w:rPr>
          <w:rFonts w:ascii="Arial" w:hAnsi="Arial"/>
          <w:sz w:val="20"/>
        </w:rPr>
        <w:t xml:space="preserve"> material used for project: Base Resin Lot Number(s), Resin Density per ASTM-1505, Production Lot Number(s), Material Thickness, Short Term Seam Peel Strength, and percentage of Carbon Black.</w:t>
      </w:r>
      <w:r w:rsidR="00B413D4">
        <w:rPr>
          <w:rFonts w:ascii="Arial" w:hAnsi="Arial"/>
          <w:sz w:val="20"/>
        </w:rPr>
        <w:t xml:space="preserve"> </w:t>
      </w:r>
      <w:r w:rsidR="00380D47" w:rsidRPr="0060105C">
        <w:rPr>
          <w:rFonts w:ascii="Arial" w:hAnsi="Arial"/>
          <w:sz w:val="20"/>
        </w:rPr>
        <w:t xml:space="preserve">Submit qualifications </w:t>
      </w:r>
      <w:r w:rsidR="00007794" w:rsidRPr="0060105C">
        <w:rPr>
          <w:rFonts w:ascii="Arial" w:hAnsi="Arial"/>
          <w:sz w:val="20"/>
        </w:rPr>
        <w:t xml:space="preserve">certifying the </w:t>
      </w:r>
      <w:r w:rsidR="00380D47" w:rsidRPr="0060105C">
        <w:rPr>
          <w:rFonts w:ascii="Arial" w:hAnsi="Arial"/>
          <w:sz w:val="20"/>
        </w:rPr>
        <w:t>installer is experienced in the installation of the specified products.</w:t>
      </w:r>
    </w:p>
    <w:p w14:paraId="593BDE2A" w14:textId="77777777" w:rsidR="00380D47" w:rsidRDefault="00380D47" w:rsidP="00AF4773">
      <w:pPr>
        <w:numPr>
          <w:ilvl w:val="0"/>
          <w:numId w:val="10"/>
        </w:numPr>
        <w:tabs>
          <w:tab w:val="clear" w:pos="540"/>
          <w:tab w:val="num" w:pos="720"/>
        </w:tabs>
        <w:spacing w:before="60" w:after="60"/>
        <w:ind w:left="720" w:hanging="540"/>
        <w:rPr>
          <w:rFonts w:ascii="Arial" w:hAnsi="Arial"/>
          <w:sz w:val="20"/>
        </w:rPr>
      </w:pPr>
      <w:r w:rsidRPr="0060105C">
        <w:rPr>
          <w:rFonts w:ascii="Arial" w:hAnsi="Arial"/>
          <w:sz w:val="20"/>
        </w:rPr>
        <w:t xml:space="preserve">Submit qualifications of </w:t>
      </w:r>
      <w:r w:rsidR="00007794" w:rsidRPr="0060105C">
        <w:rPr>
          <w:rFonts w:ascii="Arial" w:hAnsi="Arial"/>
          <w:sz w:val="20"/>
        </w:rPr>
        <w:t>M</w:t>
      </w:r>
      <w:r w:rsidRPr="0060105C">
        <w:rPr>
          <w:rFonts w:ascii="Arial" w:hAnsi="Arial"/>
          <w:sz w:val="20"/>
        </w:rPr>
        <w:t>anufacturer</w:t>
      </w:r>
      <w:r w:rsidR="00A4137B">
        <w:rPr>
          <w:rFonts w:ascii="Arial" w:hAnsi="Arial"/>
          <w:sz w:val="20"/>
        </w:rPr>
        <w:t>’</w:t>
      </w:r>
      <w:r w:rsidRPr="0060105C">
        <w:rPr>
          <w:rFonts w:ascii="Arial" w:hAnsi="Arial"/>
          <w:sz w:val="20"/>
        </w:rPr>
        <w:t>s field representative</w:t>
      </w:r>
      <w:r w:rsidR="00007794" w:rsidRPr="0060105C">
        <w:rPr>
          <w:rFonts w:ascii="Arial" w:hAnsi="Arial"/>
          <w:sz w:val="20"/>
        </w:rPr>
        <w:t xml:space="preserve"> certifying the </w:t>
      </w:r>
      <w:r w:rsidRPr="0060105C">
        <w:rPr>
          <w:rFonts w:ascii="Arial" w:hAnsi="Arial"/>
          <w:sz w:val="20"/>
        </w:rPr>
        <w:t>field representative is</w:t>
      </w:r>
      <w:r w:rsidR="00007794" w:rsidRPr="0060105C">
        <w:rPr>
          <w:rFonts w:ascii="Arial" w:hAnsi="Arial"/>
          <w:sz w:val="20"/>
        </w:rPr>
        <w:t xml:space="preserve"> </w:t>
      </w:r>
      <w:r w:rsidRPr="0060105C">
        <w:rPr>
          <w:rFonts w:ascii="Arial" w:hAnsi="Arial"/>
          <w:sz w:val="20"/>
        </w:rPr>
        <w:t>experienced in the installation of the specified products.</w:t>
      </w:r>
    </w:p>
    <w:p w14:paraId="68C6C699" w14:textId="77777777" w:rsidR="00AE4F55" w:rsidRPr="001518F1" w:rsidRDefault="00AE4F55" w:rsidP="00AF4773">
      <w:pPr>
        <w:numPr>
          <w:ilvl w:val="0"/>
          <w:numId w:val="10"/>
        </w:numPr>
        <w:tabs>
          <w:tab w:val="clear" w:pos="540"/>
          <w:tab w:val="num" w:pos="720"/>
        </w:tabs>
        <w:spacing w:before="60" w:after="60"/>
        <w:ind w:left="720" w:hanging="540"/>
        <w:rPr>
          <w:rFonts w:ascii="Arial" w:hAnsi="Arial"/>
          <w:sz w:val="20"/>
        </w:rPr>
      </w:pPr>
      <w:r w:rsidRPr="001518F1">
        <w:rPr>
          <w:rFonts w:ascii="Arial" w:hAnsi="Arial"/>
          <w:sz w:val="20"/>
        </w:rPr>
        <w:t xml:space="preserve">Submit </w:t>
      </w:r>
      <w:r w:rsidR="00FA1171" w:rsidRPr="001518F1">
        <w:rPr>
          <w:rFonts w:ascii="Arial" w:hAnsi="Arial"/>
          <w:sz w:val="20"/>
        </w:rPr>
        <w:t>certificate of compliance that all materials and resins used to produce the specified materials are 100% made by plants located in the United States per public law Build America, Buy America (BABA) included in the Infrastructure Investment and Jobs Act under Title IX, Subtitle A, Part 1.</w:t>
      </w:r>
    </w:p>
    <w:p w14:paraId="2CBDD784" w14:textId="77777777" w:rsidR="0060105C" w:rsidRPr="00BC7A36" w:rsidRDefault="0060105C" w:rsidP="00AF4773">
      <w:pPr>
        <w:numPr>
          <w:ilvl w:val="0"/>
          <w:numId w:val="10"/>
        </w:numPr>
        <w:tabs>
          <w:tab w:val="clear" w:pos="540"/>
          <w:tab w:val="num" w:pos="720"/>
        </w:tabs>
        <w:spacing w:before="60" w:after="60"/>
        <w:ind w:left="720" w:hanging="540"/>
        <w:rPr>
          <w:rFonts w:ascii="Arial" w:hAnsi="Arial" w:cs="Arial"/>
          <w:sz w:val="20"/>
        </w:rPr>
      </w:pPr>
      <w:r w:rsidRPr="00BC7A36">
        <w:rPr>
          <w:rFonts w:ascii="Arial" w:hAnsi="Arial" w:cs="Arial"/>
          <w:sz w:val="20"/>
        </w:rPr>
        <w:t>No material will be considered as an equivalent to the geocell material specified herein unless it meets all requirements of this specification, without exception</w:t>
      </w:r>
      <w:r w:rsidR="009465D6">
        <w:rPr>
          <w:rFonts w:ascii="Arial" w:hAnsi="Arial" w:cs="Arial"/>
          <w:sz w:val="20"/>
        </w:rPr>
        <w:t xml:space="preserve">. </w:t>
      </w:r>
      <w:r w:rsidRPr="00BC7A36">
        <w:rPr>
          <w:rFonts w:ascii="Arial" w:hAnsi="Arial" w:cs="Arial"/>
          <w:sz w:val="20"/>
        </w:rPr>
        <w:t>Manufacturers seeking to supply what they represent as equivalent material must submit records, data, independent test results, samples, certifications, and documentation deemed necessary by the Engineer to prove equivalency</w:t>
      </w:r>
      <w:r w:rsidR="009465D6">
        <w:rPr>
          <w:rFonts w:ascii="Arial" w:hAnsi="Arial" w:cs="Arial"/>
          <w:sz w:val="20"/>
        </w:rPr>
        <w:t xml:space="preserve">. </w:t>
      </w:r>
      <w:r w:rsidRPr="00BC7A36">
        <w:rPr>
          <w:rFonts w:ascii="Arial" w:hAnsi="Arial" w:cs="Arial"/>
          <w:sz w:val="20"/>
        </w:rPr>
        <w:t>The Engineer shall approve or disapprove other Manufacturers</w:t>
      </w:r>
      <w:r w:rsidR="00B413D4">
        <w:rPr>
          <w:rFonts w:ascii="Arial" w:hAnsi="Arial" w:cs="Arial"/>
          <w:sz w:val="20"/>
        </w:rPr>
        <w:t>’</w:t>
      </w:r>
      <w:r w:rsidRPr="00BC7A36">
        <w:rPr>
          <w:rFonts w:ascii="Arial" w:hAnsi="Arial" w:cs="Arial"/>
          <w:sz w:val="20"/>
        </w:rPr>
        <w:t xml:space="preserve"> materials in accordance with the General Conditions after all information is submitted and reviewed</w:t>
      </w:r>
      <w:r w:rsidR="009465D6">
        <w:rPr>
          <w:rFonts w:ascii="Arial" w:hAnsi="Arial" w:cs="Arial"/>
          <w:sz w:val="20"/>
        </w:rPr>
        <w:t xml:space="preserve">. </w:t>
      </w:r>
      <w:r w:rsidR="00B654FD">
        <w:rPr>
          <w:rFonts w:ascii="Arial" w:hAnsi="Arial" w:cs="Arial"/>
          <w:sz w:val="20"/>
        </w:rPr>
        <w:t xml:space="preserve">Any </w:t>
      </w:r>
      <w:r w:rsidR="00F44126">
        <w:rPr>
          <w:rFonts w:ascii="Arial" w:hAnsi="Arial" w:cs="Arial"/>
          <w:sz w:val="20"/>
        </w:rPr>
        <w:t>substitute</w:t>
      </w:r>
      <w:r w:rsidR="00B654FD">
        <w:rPr>
          <w:rFonts w:ascii="Arial" w:hAnsi="Arial" w:cs="Arial"/>
          <w:sz w:val="20"/>
        </w:rPr>
        <w:t xml:space="preserve"> materials submitted shall be subject to independent lab testing at the contractor’s expense.</w:t>
      </w:r>
    </w:p>
    <w:p w14:paraId="0A01A711" w14:textId="77777777" w:rsidR="00380D47" w:rsidRPr="00D76455" w:rsidRDefault="00380D47" w:rsidP="00AF4773">
      <w:pPr>
        <w:numPr>
          <w:ilvl w:val="1"/>
          <w:numId w:val="32"/>
        </w:numPr>
        <w:spacing w:before="200" w:after="200"/>
        <w:rPr>
          <w:rFonts w:ascii="Arial" w:hAnsi="Arial"/>
          <w:bCs/>
          <w:sz w:val="22"/>
        </w:rPr>
      </w:pPr>
      <w:r w:rsidRPr="00D76455">
        <w:rPr>
          <w:rFonts w:ascii="Arial" w:hAnsi="Arial"/>
          <w:bCs/>
          <w:sz w:val="22"/>
        </w:rPr>
        <w:t>QUALITY ASSURANCE</w:t>
      </w:r>
      <w:r w:rsidR="009505CD" w:rsidRPr="00D76455">
        <w:rPr>
          <w:rFonts w:ascii="Arial" w:hAnsi="Arial"/>
          <w:bCs/>
          <w:sz w:val="22"/>
        </w:rPr>
        <w:t xml:space="preserve"> AND CONTROL</w:t>
      </w:r>
    </w:p>
    <w:p w14:paraId="7C72EEEB" w14:textId="77777777" w:rsidR="00380D47" w:rsidRDefault="0060105C" w:rsidP="00AF4773">
      <w:pPr>
        <w:numPr>
          <w:ilvl w:val="0"/>
          <w:numId w:val="11"/>
        </w:numPr>
        <w:tabs>
          <w:tab w:val="clear" w:pos="810"/>
          <w:tab w:val="num" w:pos="720"/>
        </w:tabs>
        <w:spacing w:before="60" w:after="60"/>
        <w:ind w:left="720" w:hanging="540"/>
        <w:rPr>
          <w:rFonts w:ascii="Arial" w:hAnsi="Arial"/>
          <w:sz w:val="20"/>
        </w:rPr>
      </w:pPr>
      <w:r w:rsidRPr="0060105C">
        <w:rPr>
          <w:rFonts w:ascii="Arial" w:hAnsi="Arial"/>
          <w:sz w:val="20"/>
        </w:rPr>
        <w:t xml:space="preserve">The </w:t>
      </w:r>
      <w:r w:rsidR="00EF3B58">
        <w:rPr>
          <w:rFonts w:ascii="Arial" w:hAnsi="Arial"/>
          <w:sz w:val="20"/>
        </w:rPr>
        <w:t>geocell</w:t>
      </w:r>
      <w:r w:rsidRPr="0060105C">
        <w:rPr>
          <w:rFonts w:ascii="Arial" w:hAnsi="Arial"/>
          <w:sz w:val="20"/>
        </w:rPr>
        <w:t xml:space="preserve"> material shall be provided from a single Manufacturer for the entire project</w:t>
      </w:r>
      <w:r w:rsidR="00380D47" w:rsidRPr="0060105C">
        <w:rPr>
          <w:rFonts w:ascii="Arial" w:hAnsi="Arial"/>
          <w:sz w:val="20"/>
        </w:rPr>
        <w:t>.</w:t>
      </w:r>
    </w:p>
    <w:p w14:paraId="6044B2F7" w14:textId="77777777" w:rsidR="009505CD" w:rsidRDefault="00A60B03" w:rsidP="00AF4773">
      <w:pPr>
        <w:numPr>
          <w:ilvl w:val="0"/>
          <w:numId w:val="11"/>
        </w:numPr>
        <w:tabs>
          <w:tab w:val="clear" w:pos="810"/>
          <w:tab w:val="num" w:pos="720"/>
        </w:tabs>
        <w:spacing w:before="60" w:after="60"/>
        <w:ind w:left="720" w:hanging="540"/>
        <w:rPr>
          <w:rFonts w:ascii="Arial" w:hAnsi="Arial"/>
          <w:sz w:val="20"/>
        </w:rPr>
      </w:pPr>
      <w:r>
        <w:rPr>
          <w:rFonts w:ascii="Arial" w:hAnsi="Arial"/>
          <w:sz w:val="20"/>
        </w:rPr>
        <w:t>The Manufacturer</w:t>
      </w:r>
      <w:r w:rsidR="00A4137B">
        <w:rPr>
          <w:rFonts w:ascii="Arial" w:hAnsi="Arial"/>
          <w:sz w:val="20"/>
        </w:rPr>
        <w:t>’</w:t>
      </w:r>
      <w:r>
        <w:rPr>
          <w:rFonts w:ascii="Arial" w:hAnsi="Arial"/>
          <w:sz w:val="20"/>
        </w:rPr>
        <w:t>s Quality Management S</w:t>
      </w:r>
      <w:r w:rsidR="0060105C" w:rsidRPr="0060105C">
        <w:rPr>
          <w:rFonts w:ascii="Arial" w:hAnsi="Arial"/>
          <w:sz w:val="20"/>
        </w:rPr>
        <w:t>ystem shall be certified and in accordance with ISO 9001</w:t>
      </w:r>
      <w:r w:rsidR="00DD48D2">
        <w:rPr>
          <w:rFonts w:ascii="Arial" w:hAnsi="Arial"/>
          <w:sz w:val="20"/>
        </w:rPr>
        <w:t>:20</w:t>
      </w:r>
      <w:r w:rsidR="006B616A">
        <w:rPr>
          <w:rFonts w:ascii="Arial" w:hAnsi="Arial"/>
          <w:sz w:val="20"/>
        </w:rPr>
        <w:t>15</w:t>
      </w:r>
      <w:r w:rsidR="00B03E14">
        <w:rPr>
          <w:rFonts w:ascii="Arial" w:hAnsi="Arial"/>
          <w:sz w:val="20"/>
        </w:rPr>
        <w:t xml:space="preserve"> and CE certification</w:t>
      </w:r>
      <w:r w:rsidR="009505CD" w:rsidRPr="0060105C">
        <w:rPr>
          <w:rFonts w:ascii="Arial" w:hAnsi="Arial"/>
          <w:sz w:val="20"/>
        </w:rPr>
        <w:t>.</w:t>
      </w:r>
      <w:r w:rsidR="00B654FD">
        <w:rPr>
          <w:rFonts w:ascii="Arial" w:hAnsi="Arial"/>
          <w:sz w:val="20"/>
        </w:rPr>
        <w:t xml:space="preserve"> </w:t>
      </w:r>
      <w:r w:rsidR="00B654FD" w:rsidRPr="00B654FD">
        <w:rPr>
          <w:rFonts w:ascii="Arial" w:hAnsi="Arial"/>
          <w:sz w:val="20"/>
        </w:rPr>
        <w:t xml:space="preserve">Any </w:t>
      </w:r>
      <w:r w:rsidR="00F44126">
        <w:rPr>
          <w:rFonts w:ascii="Arial" w:hAnsi="Arial"/>
          <w:sz w:val="20"/>
        </w:rPr>
        <w:t>substitute</w:t>
      </w:r>
      <w:r w:rsidR="00B654FD" w:rsidRPr="00B654FD">
        <w:rPr>
          <w:rFonts w:ascii="Arial" w:hAnsi="Arial"/>
          <w:sz w:val="20"/>
        </w:rPr>
        <w:t xml:space="preserve"> materials submitted shall provide a certification that their </w:t>
      </w:r>
      <w:r w:rsidR="00B14160">
        <w:rPr>
          <w:rFonts w:ascii="Arial" w:hAnsi="Arial"/>
          <w:sz w:val="20"/>
        </w:rPr>
        <w:t>geocell</w:t>
      </w:r>
      <w:r w:rsidR="00B654FD" w:rsidRPr="00B654FD">
        <w:rPr>
          <w:rFonts w:ascii="Arial" w:hAnsi="Arial"/>
          <w:sz w:val="20"/>
        </w:rPr>
        <w:t xml:space="preserve"> manufacturing process is part of an ISO program and a certification will be required specifically stating that their testing facility is certified and in accordance with ISO</w:t>
      </w:r>
      <w:r w:rsidR="009465D6">
        <w:rPr>
          <w:rFonts w:ascii="Arial" w:hAnsi="Arial"/>
          <w:sz w:val="20"/>
        </w:rPr>
        <w:t xml:space="preserve">. </w:t>
      </w:r>
      <w:r w:rsidR="00B654FD" w:rsidRPr="00B654FD">
        <w:rPr>
          <w:rFonts w:ascii="Arial" w:hAnsi="Arial"/>
          <w:sz w:val="20"/>
        </w:rPr>
        <w:t xml:space="preserve">An ISO certification for the </w:t>
      </w:r>
      <w:r w:rsidR="00F44126">
        <w:rPr>
          <w:rFonts w:ascii="Arial" w:hAnsi="Arial"/>
          <w:sz w:val="20"/>
        </w:rPr>
        <w:t>substitute</w:t>
      </w:r>
      <w:r w:rsidR="00B654FD" w:rsidRPr="00B654FD">
        <w:rPr>
          <w:rFonts w:ascii="Arial" w:hAnsi="Arial"/>
          <w:sz w:val="20"/>
        </w:rPr>
        <w:t xml:space="preserve"> material will not be acceptable unless it is proven it pertains specifically to the geocell manufacturing operations.</w:t>
      </w:r>
    </w:p>
    <w:p w14:paraId="4692A8D6" w14:textId="77777777" w:rsidR="00A133C0" w:rsidRDefault="00A133C0" w:rsidP="00AF4773">
      <w:pPr>
        <w:numPr>
          <w:ilvl w:val="0"/>
          <w:numId w:val="11"/>
        </w:numPr>
        <w:tabs>
          <w:tab w:val="clear" w:pos="810"/>
          <w:tab w:val="num" w:pos="720"/>
        </w:tabs>
        <w:spacing w:before="60" w:after="60"/>
        <w:ind w:left="720" w:hanging="540"/>
        <w:rPr>
          <w:rFonts w:ascii="Arial" w:hAnsi="Arial" w:cs="Arial"/>
          <w:sz w:val="20"/>
        </w:rPr>
      </w:pPr>
      <w:r w:rsidRPr="00DC723D">
        <w:rPr>
          <w:rFonts w:ascii="Arial" w:hAnsi="Arial" w:cs="Arial"/>
          <w:sz w:val="20"/>
        </w:rPr>
        <w:lastRenderedPageBreak/>
        <w:t xml:space="preserve">The Manufacturer </w:t>
      </w:r>
      <w:r w:rsidR="0060105C" w:rsidRPr="00DC723D">
        <w:rPr>
          <w:rFonts w:ascii="Arial" w:hAnsi="Arial" w:cs="Arial"/>
          <w:sz w:val="20"/>
        </w:rPr>
        <w:t>shall provide certification of compliance to all applicable testing procedures and related specifications upon the customer</w:t>
      </w:r>
      <w:r w:rsidR="00A4137B">
        <w:rPr>
          <w:rFonts w:ascii="Arial" w:hAnsi="Arial" w:cs="Arial"/>
          <w:sz w:val="20"/>
        </w:rPr>
        <w:t>’</w:t>
      </w:r>
      <w:r w:rsidR="0060105C" w:rsidRPr="00DC723D">
        <w:rPr>
          <w:rFonts w:ascii="Arial" w:hAnsi="Arial" w:cs="Arial"/>
          <w:sz w:val="20"/>
        </w:rPr>
        <w:t>s written request</w:t>
      </w:r>
      <w:r w:rsidR="009465D6">
        <w:rPr>
          <w:rFonts w:ascii="Arial" w:hAnsi="Arial" w:cs="Arial"/>
          <w:sz w:val="20"/>
        </w:rPr>
        <w:t xml:space="preserve">. </w:t>
      </w:r>
      <w:r w:rsidR="0060105C" w:rsidRPr="00DC723D">
        <w:rPr>
          <w:rFonts w:ascii="Arial" w:hAnsi="Arial" w:cs="Arial"/>
          <w:sz w:val="20"/>
        </w:rPr>
        <w:t>Request for certification shall be submitted no later than the date of order placement</w:t>
      </w:r>
      <w:r w:rsidR="009465D6">
        <w:rPr>
          <w:rFonts w:ascii="Arial" w:hAnsi="Arial" w:cs="Arial"/>
          <w:sz w:val="20"/>
        </w:rPr>
        <w:t xml:space="preserve">. </w:t>
      </w:r>
      <w:r w:rsidRPr="00DC723D">
        <w:rPr>
          <w:rFonts w:ascii="Arial" w:hAnsi="Arial" w:cs="Arial"/>
          <w:sz w:val="20"/>
        </w:rPr>
        <w:t>The Manufacturer shall have a minimum of 20 years</w:t>
      </w:r>
      <w:r w:rsidR="009465D6">
        <w:rPr>
          <w:rFonts w:ascii="Arial" w:hAnsi="Arial" w:cs="Arial"/>
          <w:sz w:val="20"/>
        </w:rPr>
        <w:t>’</w:t>
      </w:r>
      <w:r w:rsidRPr="00DC723D">
        <w:rPr>
          <w:rFonts w:ascii="Arial" w:hAnsi="Arial" w:cs="Arial"/>
          <w:sz w:val="20"/>
        </w:rPr>
        <w:t xml:space="preserve"> experience producin</w:t>
      </w:r>
      <w:r w:rsidR="00910F5C">
        <w:rPr>
          <w:rFonts w:ascii="Arial" w:hAnsi="Arial" w:cs="Arial"/>
          <w:sz w:val="20"/>
        </w:rPr>
        <w:t xml:space="preserve">g </w:t>
      </w:r>
      <w:r w:rsidR="00EF3B58">
        <w:rPr>
          <w:rFonts w:ascii="Arial" w:hAnsi="Arial" w:cs="Arial"/>
          <w:sz w:val="20"/>
        </w:rPr>
        <w:t>geocell</w:t>
      </w:r>
      <w:r w:rsidR="00910F5C">
        <w:rPr>
          <w:rFonts w:ascii="Arial" w:hAnsi="Arial" w:cs="Arial"/>
          <w:sz w:val="20"/>
        </w:rPr>
        <w:t>s</w:t>
      </w:r>
      <w:r w:rsidR="006B5C0F">
        <w:rPr>
          <w:rFonts w:ascii="Arial" w:hAnsi="Arial" w:cs="Arial"/>
          <w:sz w:val="20"/>
        </w:rPr>
        <w:t xml:space="preserve"> and accessories</w:t>
      </w:r>
      <w:r w:rsidR="00910F5C">
        <w:rPr>
          <w:rFonts w:ascii="Arial" w:hAnsi="Arial" w:cs="Arial"/>
          <w:sz w:val="20"/>
        </w:rPr>
        <w:t>.</w:t>
      </w:r>
    </w:p>
    <w:p w14:paraId="0364044B" w14:textId="5E226DFF" w:rsidR="00910F5C" w:rsidRPr="00751F25" w:rsidRDefault="00910F5C" w:rsidP="00AF4773">
      <w:pPr>
        <w:numPr>
          <w:ilvl w:val="0"/>
          <w:numId w:val="11"/>
        </w:numPr>
        <w:tabs>
          <w:tab w:val="clear" w:pos="810"/>
          <w:tab w:val="num" w:pos="720"/>
        </w:tabs>
        <w:spacing w:before="60" w:after="60"/>
        <w:ind w:left="720" w:hanging="540"/>
        <w:rPr>
          <w:rFonts w:ascii="Arial" w:hAnsi="Arial" w:cs="Arial"/>
          <w:sz w:val="20"/>
        </w:rPr>
      </w:pPr>
      <w:r w:rsidRPr="0060105C">
        <w:rPr>
          <w:rFonts w:ascii="Arial" w:hAnsi="Arial"/>
          <w:sz w:val="20"/>
        </w:rPr>
        <w:t xml:space="preserve">Pre-Installation Meeting: Prior to installation of any materials, conduct a pre-installation meeting to discuss the scope of work and review </w:t>
      </w:r>
      <w:r>
        <w:rPr>
          <w:rFonts w:ascii="Arial" w:hAnsi="Arial"/>
          <w:sz w:val="20"/>
        </w:rPr>
        <w:t>i</w:t>
      </w:r>
      <w:r w:rsidRPr="0060105C">
        <w:rPr>
          <w:rFonts w:ascii="Arial" w:hAnsi="Arial"/>
          <w:sz w:val="20"/>
        </w:rPr>
        <w:t>nstallation requirements</w:t>
      </w:r>
      <w:r w:rsidR="009465D6">
        <w:rPr>
          <w:rFonts w:ascii="Arial" w:hAnsi="Arial"/>
          <w:sz w:val="20"/>
        </w:rPr>
        <w:t xml:space="preserve">. </w:t>
      </w:r>
      <w:r w:rsidRPr="0060105C">
        <w:rPr>
          <w:rFonts w:ascii="Arial" w:hAnsi="Arial"/>
          <w:sz w:val="20"/>
        </w:rPr>
        <w:t xml:space="preserve">The pre-installation meeting shall be attended by all parties involved in the installation of the </w:t>
      </w:r>
      <w:r w:rsidR="00EF3B58">
        <w:rPr>
          <w:rFonts w:ascii="Arial" w:hAnsi="Arial"/>
          <w:sz w:val="20"/>
        </w:rPr>
        <w:t>geocell</w:t>
      </w:r>
      <w:r w:rsidRPr="0060105C">
        <w:rPr>
          <w:rFonts w:ascii="Arial" w:hAnsi="Arial"/>
          <w:sz w:val="20"/>
        </w:rPr>
        <w:t>.</w:t>
      </w:r>
    </w:p>
    <w:p w14:paraId="2F056FF6" w14:textId="77777777" w:rsidR="00B654FD" w:rsidRPr="00751F25" w:rsidRDefault="00751F25" w:rsidP="00AF4773">
      <w:pPr>
        <w:numPr>
          <w:ilvl w:val="0"/>
          <w:numId w:val="11"/>
        </w:numPr>
        <w:tabs>
          <w:tab w:val="clear" w:pos="810"/>
          <w:tab w:val="num" w:pos="720"/>
        </w:tabs>
        <w:spacing w:before="60" w:after="60"/>
        <w:ind w:left="720" w:hanging="547"/>
        <w:rPr>
          <w:rFonts w:ascii="Arial" w:hAnsi="Arial" w:cs="Arial"/>
          <w:sz w:val="20"/>
        </w:rPr>
      </w:pPr>
      <w:r w:rsidRPr="00751F25">
        <w:rPr>
          <w:rFonts w:ascii="Arial" w:hAnsi="Arial"/>
          <w:sz w:val="20"/>
        </w:rPr>
        <w:t xml:space="preserve"> </w:t>
      </w:r>
      <w:r w:rsidR="00B654FD" w:rsidRPr="00751F25">
        <w:rPr>
          <w:rFonts w:ascii="Arial" w:hAnsi="Arial" w:cs="Arial"/>
          <w:sz w:val="20"/>
        </w:rPr>
        <w:t>Manufacturer</w:t>
      </w:r>
      <w:r w:rsidR="00A4137B">
        <w:rPr>
          <w:rFonts w:ascii="Arial" w:hAnsi="Arial" w:cs="Arial"/>
          <w:sz w:val="20"/>
        </w:rPr>
        <w:t>’</w:t>
      </w:r>
      <w:r w:rsidR="00B654FD" w:rsidRPr="00751F25">
        <w:rPr>
          <w:rFonts w:ascii="Arial" w:hAnsi="Arial" w:cs="Arial"/>
          <w:sz w:val="20"/>
        </w:rPr>
        <w:t>s Field Representative Qualifications:</w:t>
      </w:r>
    </w:p>
    <w:p w14:paraId="7EA50B7A" w14:textId="77777777" w:rsidR="00B654FD" w:rsidRPr="00B654FD" w:rsidRDefault="00B654FD" w:rsidP="00AF4773">
      <w:pPr>
        <w:numPr>
          <w:ilvl w:val="0"/>
          <w:numId w:val="34"/>
        </w:numPr>
        <w:tabs>
          <w:tab w:val="left" w:pos="-720"/>
          <w:tab w:val="left" w:pos="180"/>
          <w:tab w:val="left" w:pos="720"/>
          <w:tab w:val="left" w:pos="1800"/>
        </w:tabs>
        <w:spacing w:after="100"/>
        <w:rPr>
          <w:rFonts w:ascii="Arial" w:hAnsi="Arial" w:cs="Arial"/>
          <w:sz w:val="20"/>
        </w:rPr>
      </w:pPr>
      <w:r w:rsidRPr="00B654FD">
        <w:rPr>
          <w:rFonts w:ascii="Arial" w:hAnsi="Arial" w:cs="Arial"/>
          <w:sz w:val="20"/>
        </w:rPr>
        <w:t xml:space="preserve">Manufacturer shall provide a qualified field representative on site at the start of construction to ensure the system is installed in accordance with the </w:t>
      </w:r>
      <w:r>
        <w:rPr>
          <w:rFonts w:ascii="Arial" w:hAnsi="Arial" w:cs="Arial"/>
          <w:sz w:val="20"/>
        </w:rPr>
        <w:t>C</w:t>
      </w:r>
      <w:r w:rsidRPr="00B654FD">
        <w:rPr>
          <w:rFonts w:ascii="Arial" w:hAnsi="Arial" w:cs="Arial"/>
          <w:sz w:val="20"/>
        </w:rPr>
        <w:t xml:space="preserve">ontract </w:t>
      </w:r>
      <w:r>
        <w:rPr>
          <w:rFonts w:ascii="Arial" w:hAnsi="Arial" w:cs="Arial"/>
          <w:sz w:val="20"/>
        </w:rPr>
        <w:t>Documents.</w:t>
      </w:r>
    </w:p>
    <w:p w14:paraId="1CB642BB" w14:textId="77777777" w:rsidR="00B654FD" w:rsidRDefault="00B654FD" w:rsidP="00AF4773">
      <w:pPr>
        <w:numPr>
          <w:ilvl w:val="0"/>
          <w:numId w:val="34"/>
        </w:numPr>
        <w:tabs>
          <w:tab w:val="left" w:pos="-720"/>
          <w:tab w:val="left" w:pos="180"/>
          <w:tab w:val="left" w:pos="720"/>
          <w:tab w:val="left" w:pos="1800"/>
        </w:tabs>
        <w:spacing w:after="100"/>
        <w:rPr>
          <w:rFonts w:ascii="Arial" w:hAnsi="Arial" w:cs="Arial"/>
          <w:sz w:val="20"/>
        </w:rPr>
      </w:pPr>
      <w:r w:rsidRPr="00B654FD">
        <w:rPr>
          <w:rFonts w:ascii="Arial" w:hAnsi="Arial" w:cs="Arial"/>
          <w:sz w:val="20"/>
        </w:rPr>
        <w:t xml:space="preserve">Manufacturer’s field representative shall have </w:t>
      </w:r>
      <w:r w:rsidR="00C51D1D">
        <w:rPr>
          <w:rFonts w:ascii="Arial" w:hAnsi="Arial" w:cs="Arial"/>
          <w:sz w:val="20"/>
        </w:rPr>
        <w:t xml:space="preserve">a minimum </w:t>
      </w:r>
      <w:r w:rsidR="00230143">
        <w:rPr>
          <w:rFonts w:ascii="Arial" w:hAnsi="Arial" w:cs="Arial"/>
          <w:sz w:val="20"/>
        </w:rPr>
        <w:t>5</w:t>
      </w:r>
      <w:r w:rsidRPr="00B654FD">
        <w:rPr>
          <w:rFonts w:ascii="Arial" w:hAnsi="Arial" w:cs="Arial"/>
          <w:sz w:val="20"/>
        </w:rPr>
        <w:t xml:space="preserve"> years</w:t>
      </w:r>
      <w:r w:rsidR="009465D6">
        <w:rPr>
          <w:rFonts w:ascii="Arial" w:hAnsi="Arial" w:cs="Arial"/>
          <w:sz w:val="20"/>
        </w:rPr>
        <w:t>’</w:t>
      </w:r>
      <w:r w:rsidRPr="00B654FD">
        <w:rPr>
          <w:rFonts w:ascii="Arial" w:hAnsi="Arial" w:cs="Arial"/>
          <w:sz w:val="20"/>
        </w:rPr>
        <w:t xml:space="preserve"> installation experience with the specified products in the specified application</w:t>
      </w:r>
      <w:r>
        <w:rPr>
          <w:rFonts w:ascii="Arial" w:hAnsi="Arial" w:cs="Arial"/>
          <w:sz w:val="20"/>
        </w:rPr>
        <w:t>.</w:t>
      </w:r>
    </w:p>
    <w:p w14:paraId="172AB9B5" w14:textId="77777777" w:rsidR="00B413D4" w:rsidRDefault="00B654FD" w:rsidP="00AF4773">
      <w:pPr>
        <w:numPr>
          <w:ilvl w:val="0"/>
          <w:numId w:val="34"/>
        </w:numPr>
        <w:tabs>
          <w:tab w:val="left" w:pos="-720"/>
          <w:tab w:val="left" w:pos="180"/>
          <w:tab w:val="left" w:pos="720"/>
          <w:tab w:val="left" w:pos="1800"/>
        </w:tabs>
        <w:spacing w:after="100"/>
        <w:rPr>
          <w:rFonts w:ascii="Arial" w:hAnsi="Arial" w:cs="Arial"/>
          <w:sz w:val="20"/>
        </w:rPr>
      </w:pPr>
      <w:r w:rsidRPr="00B654FD">
        <w:rPr>
          <w:rFonts w:ascii="Arial" w:hAnsi="Arial" w:cs="Arial"/>
          <w:sz w:val="20"/>
        </w:rPr>
        <w:t xml:space="preserve">Manufacturer of any </w:t>
      </w:r>
      <w:r>
        <w:rPr>
          <w:rFonts w:ascii="Arial" w:hAnsi="Arial" w:cs="Arial"/>
          <w:sz w:val="20"/>
        </w:rPr>
        <w:t>substitute</w:t>
      </w:r>
      <w:r w:rsidRPr="00B654FD">
        <w:rPr>
          <w:rFonts w:ascii="Arial" w:hAnsi="Arial" w:cs="Arial"/>
          <w:sz w:val="20"/>
        </w:rPr>
        <w:t xml:space="preserve"> materials to be used shall certify that a representative can meet the above criteria and will be on site for initial construction start up</w:t>
      </w:r>
      <w:r w:rsidR="009465D6">
        <w:rPr>
          <w:rFonts w:ascii="Arial" w:hAnsi="Arial" w:cs="Arial"/>
          <w:sz w:val="20"/>
        </w:rPr>
        <w:t xml:space="preserve">. </w:t>
      </w:r>
      <w:r w:rsidRPr="00B654FD">
        <w:rPr>
          <w:rFonts w:ascii="Arial" w:hAnsi="Arial" w:cs="Arial"/>
          <w:sz w:val="20"/>
        </w:rPr>
        <w:t>Manufacturers other than Presto will be required to provide proof the representative meets these</w:t>
      </w:r>
      <w:r>
        <w:rPr>
          <w:rFonts w:ascii="Arial" w:hAnsi="Arial" w:cs="Arial"/>
          <w:sz w:val="20"/>
        </w:rPr>
        <w:t xml:space="preserve"> qualifications.</w:t>
      </w:r>
    </w:p>
    <w:p w14:paraId="5D2309F4" w14:textId="77777777" w:rsidR="00380D47" w:rsidRPr="00D76455" w:rsidRDefault="00380D47" w:rsidP="00AF4773">
      <w:pPr>
        <w:numPr>
          <w:ilvl w:val="1"/>
          <w:numId w:val="32"/>
        </w:numPr>
        <w:spacing w:before="200" w:after="200"/>
        <w:rPr>
          <w:rFonts w:ascii="Arial" w:hAnsi="Arial"/>
          <w:bCs/>
          <w:sz w:val="22"/>
        </w:rPr>
      </w:pPr>
      <w:r w:rsidRPr="00D76455">
        <w:rPr>
          <w:rFonts w:ascii="Arial" w:hAnsi="Arial"/>
          <w:bCs/>
          <w:sz w:val="22"/>
        </w:rPr>
        <w:t>DELIVERY, STORAGE, AND HANDLING</w:t>
      </w:r>
    </w:p>
    <w:p w14:paraId="2441AE22" w14:textId="77777777" w:rsidR="00380D47" w:rsidRDefault="00380D47" w:rsidP="00AF4773">
      <w:pPr>
        <w:numPr>
          <w:ilvl w:val="0"/>
          <w:numId w:val="12"/>
        </w:numPr>
        <w:tabs>
          <w:tab w:val="clear" w:pos="540"/>
          <w:tab w:val="num" w:pos="720"/>
        </w:tabs>
        <w:spacing w:before="60" w:after="60"/>
        <w:ind w:left="720" w:hanging="540"/>
        <w:rPr>
          <w:rFonts w:ascii="Arial" w:hAnsi="Arial"/>
          <w:sz w:val="20"/>
        </w:rPr>
      </w:pPr>
      <w:r w:rsidRPr="0060105C">
        <w:rPr>
          <w:rFonts w:ascii="Arial" w:hAnsi="Arial"/>
          <w:sz w:val="20"/>
        </w:rPr>
        <w:t xml:space="preserve">Deliver materials to site in </w:t>
      </w:r>
      <w:r w:rsidR="00574A41" w:rsidRPr="0060105C">
        <w:rPr>
          <w:rFonts w:ascii="Arial" w:hAnsi="Arial"/>
          <w:sz w:val="20"/>
        </w:rPr>
        <w:t>M</w:t>
      </w:r>
      <w:r w:rsidRPr="0060105C">
        <w:rPr>
          <w:rFonts w:ascii="Arial" w:hAnsi="Arial"/>
          <w:sz w:val="20"/>
        </w:rPr>
        <w:t>anufacturer</w:t>
      </w:r>
      <w:r w:rsidR="00A4137B">
        <w:rPr>
          <w:rFonts w:ascii="Arial" w:hAnsi="Arial"/>
          <w:sz w:val="20"/>
        </w:rPr>
        <w:t>’</w:t>
      </w:r>
      <w:r w:rsidRPr="0060105C">
        <w:rPr>
          <w:rFonts w:ascii="Arial" w:hAnsi="Arial"/>
          <w:sz w:val="20"/>
        </w:rPr>
        <w:t xml:space="preserve">s original, unopened containers and packaging, with labels clearly identifying product name and </w:t>
      </w:r>
      <w:r w:rsidR="00574A41" w:rsidRPr="0060105C">
        <w:rPr>
          <w:rFonts w:ascii="Arial" w:hAnsi="Arial"/>
          <w:sz w:val="20"/>
        </w:rPr>
        <w:t>M</w:t>
      </w:r>
      <w:r w:rsidRPr="0060105C">
        <w:rPr>
          <w:rFonts w:ascii="Arial" w:hAnsi="Arial"/>
          <w:sz w:val="20"/>
        </w:rPr>
        <w:t>anufacturer.</w:t>
      </w:r>
      <w:bookmarkStart w:id="0" w:name="OLE_LINK9"/>
      <w:bookmarkStart w:id="1" w:name="OLE_LINK10"/>
    </w:p>
    <w:p w14:paraId="06C215B0" w14:textId="77777777" w:rsidR="00380D47" w:rsidRDefault="00574A41" w:rsidP="00AF4773">
      <w:pPr>
        <w:numPr>
          <w:ilvl w:val="0"/>
          <w:numId w:val="12"/>
        </w:numPr>
        <w:tabs>
          <w:tab w:val="clear" w:pos="540"/>
          <w:tab w:val="num" w:pos="720"/>
        </w:tabs>
        <w:spacing w:before="60" w:after="60"/>
        <w:ind w:left="720" w:hanging="540"/>
        <w:rPr>
          <w:rFonts w:ascii="Arial" w:hAnsi="Arial"/>
          <w:sz w:val="20"/>
        </w:rPr>
      </w:pPr>
      <w:r w:rsidRPr="0060105C">
        <w:rPr>
          <w:rFonts w:ascii="Arial" w:hAnsi="Arial"/>
          <w:sz w:val="20"/>
        </w:rPr>
        <w:t>T</w:t>
      </w:r>
      <w:bookmarkEnd w:id="0"/>
      <w:bookmarkEnd w:id="1"/>
      <w:r w:rsidRPr="0060105C">
        <w:rPr>
          <w:rFonts w:ascii="Arial" w:hAnsi="Arial"/>
          <w:sz w:val="20"/>
        </w:rPr>
        <w:t xml:space="preserve">he materials shall be stored in </w:t>
      </w:r>
      <w:r w:rsidR="00380D47" w:rsidRPr="0060105C">
        <w:rPr>
          <w:rFonts w:ascii="Arial" w:hAnsi="Arial"/>
          <w:sz w:val="20"/>
        </w:rPr>
        <w:t xml:space="preserve">accordance with </w:t>
      </w:r>
      <w:r w:rsidRPr="0060105C">
        <w:rPr>
          <w:rFonts w:ascii="Arial" w:hAnsi="Arial"/>
          <w:sz w:val="20"/>
        </w:rPr>
        <w:t>M</w:t>
      </w:r>
      <w:r w:rsidR="00380D47" w:rsidRPr="0060105C">
        <w:rPr>
          <w:rFonts w:ascii="Arial" w:hAnsi="Arial"/>
          <w:sz w:val="20"/>
        </w:rPr>
        <w:t>anufacturer</w:t>
      </w:r>
      <w:r w:rsidR="00A4137B">
        <w:rPr>
          <w:rFonts w:ascii="Arial" w:hAnsi="Arial"/>
          <w:sz w:val="20"/>
        </w:rPr>
        <w:t>’</w:t>
      </w:r>
      <w:r w:rsidR="00380D47" w:rsidRPr="0060105C">
        <w:rPr>
          <w:rFonts w:ascii="Arial" w:hAnsi="Arial"/>
          <w:sz w:val="20"/>
        </w:rPr>
        <w:t>s instructions</w:t>
      </w:r>
      <w:r w:rsidR="009465D6">
        <w:rPr>
          <w:rFonts w:ascii="Arial" w:hAnsi="Arial"/>
          <w:sz w:val="20"/>
        </w:rPr>
        <w:t xml:space="preserve">. </w:t>
      </w:r>
      <w:r w:rsidRPr="0060105C">
        <w:rPr>
          <w:rFonts w:ascii="Arial" w:hAnsi="Arial"/>
          <w:sz w:val="20"/>
        </w:rPr>
        <w:t xml:space="preserve">The materials shall be protected from damage and </w:t>
      </w:r>
      <w:r w:rsidR="00A60B03">
        <w:rPr>
          <w:rFonts w:ascii="Arial" w:hAnsi="Arial"/>
          <w:sz w:val="20"/>
        </w:rPr>
        <w:t>away from</w:t>
      </w:r>
      <w:r w:rsidR="00380D47" w:rsidRPr="0060105C">
        <w:rPr>
          <w:rFonts w:ascii="Arial" w:hAnsi="Arial"/>
          <w:sz w:val="20"/>
        </w:rPr>
        <w:t xml:space="preserve"> direct sunlight.</w:t>
      </w:r>
    </w:p>
    <w:p w14:paraId="5EC6B16A" w14:textId="77777777" w:rsidR="00380D47" w:rsidRPr="0060105C" w:rsidRDefault="00574A41" w:rsidP="00AF4773">
      <w:pPr>
        <w:numPr>
          <w:ilvl w:val="0"/>
          <w:numId w:val="12"/>
        </w:numPr>
        <w:tabs>
          <w:tab w:val="clear" w:pos="540"/>
          <w:tab w:val="num" w:pos="720"/>
        </w:tabs>
        <w:spacing w:before="60" w:after="60"/>
        <w:ind w:left="720" w:hanging="540"/>
        <w:rPr>
          <w:rFonts w:ascii="Arial" w:hAnsi="Arial"/>
          <w:sz w:val="20"/>
        </w:rPr>
      </w:pPr>
      <w:r w:rsidRPr="0060105C">
        <w:rPr>
          <w:rFonts w:ascii="Arial" w:hAnsi="Arial"/>
          <w:sz w:val="20"/>
        </w:rPr>
        <w:t xml:space="preserve">The </w:t>
      </w:r>
      <w:r w:rsidR="00380D47" w:rsidRPr="0060105C">
        <w:rPr>
          <w:rFonts w:ascii="Arial" w:hAnsi="Arial"/>
          <w:sz w:val="20"/>
        </w:rPr>
        <w:t xml:space="preserve">materials </w:t>
      </w:r>
      <w:r w:rsidRPr="0060105C">
        <w:rPr>
          <w:rFonts w:ascii="Arial" w:hAnsi="Arial"/>
          <w:sz w:val="20"/>
        </w:rPr>
        <w:t xml:space="preserve">shall be delivered, unloaded and installed in a manner </w:t>
      </w:r>
      <w:r w:rsidR="00380D47" w:rsidRPr="0060105C">
        <w:rPr>
          <w:rFonts w:ascii="Arial" w:hAnsi="Arial"/>
          <w:sz w:val="20"/>
        </w:rPr>
        <w:t>to prevent</w:t>
      </w:r>
      <w:r w:rsidR="00A60B03">
        <w:rPr>
          <w:rFonts w:ascii="Arial" w:hAnsi="Arial"/>
          <w:sz w:val="20"/>
        </w:rPr>
        <w:t xml:space="preserve"> and minimize </w:t>
      </w:r>
      <w:r w:rsidR="00380D47" w:rsidRPr="0060105C">
        <w:rPr>
          <w:rFonts w:ascii="Arial" w:hAnsi="Arial"/>
          <w:sz w:val="20"/>
        </w:rPr>
        <w:t>damage.</w:t>
      </w:r>
    </w:p>
    <w:p w14:paraId="07911D5B" w14:textId="77777777" w:rsidR="007C3FD1" w:rsidRPr="00D76455" w:rsidRDefault="007C3FD1" w:rsidP="00AF4773">
      <w:pPr>
        <w:numPr>
          <w:ilvl w:val="1"/>
          <w:numId w:val="32"/>
        </w:numPr>
        <w:spacing w:before="200" w:after="200"/>
        <w:rPr>
          <w:rFonts w:ascii="Arial" w:hAnsi="Arial"/>
          <w:bCs/>
          <w:sz w:val="22"/>
        </w:rPr>
      </w:pPr>
      <w:r w:rsidRPr="00D76455">
        <w:rPr>
          <w:rFonts w:ascii="Arial" w:hAnsi="Arial"/>
          <w:bCs/>
          <w:sz w:val="22"/>
        </w:rPr>
        <w:t>WARRANTY</w:t>
      </w:r>
    </w:p>
    <w:p w14:paraId="651FEA79" w14:textId="77777777" w:rsidR="007C3FD1" w:rsidRDefault="007C3FD1" w:rsidP="00AF4773">
      <w:pPr>
        <w:numPr>
          <w:ilvl w:val="0"/>
          <w:numId w:val="19"/>
        </w:numPr>
        <w:tabs>
          <w:tab w:val="clear" w:pos="540"/>
          <w:tab w:val="num" w:pos="720"/>
        </w:tabs>
        <w:spacing w:before="60" w:after="60"/>
        <w:ind w:left="720" w:hanging="540"/>
        <w:rPr>
          <w:rFonts w:ascii="Arial" w:hAnsi="Arial" w:cs="Arial"/>
          <w:sz w:val="20"/>
        </w:rPr>
      </w:pPr>
      <w:r>
        <w:rPr>
          <w:rFonts w:ascii="Arial" w:hAnsi="Arial" w:cs="Arial"/>
          <w:sz w:val="20"/>
        </w:rPr>
        <w:t xml:space="preserve">The Manufacturer shall </w:t>
      </w:r>
      <w:r w:rsidRPr="007C3FD1">
        <w:rPr>
          <w:rFonts w:ascii="Arial" w:hAnsi="Arial" w:cs="Arial"/>
          <w:sz w:val="20"/>
        </w:rPr>
        <w:t>warrant each section that it ships to be free from defects in materials and workmanship at the time of manufacture</w:t>
      </w:r>
      <w:r w:rsidR="009465D6">
        <w:rPr>
          <w:rFonts w:ascii="Arial" w:hAnsi="Arial" w:cs="Arial"/>
          <w:sz w:val="20"/>
        </w:rPr>
        <w:t xml:space="preserve">. </w:t>
      </w:r>
      <w:r>
        <w:rPr>
          <w:rFonts w:ascii="Arial" w:hAnsi="Arial" w:cs="Arial"/>
          <w:sz w:val="20"/>
        </w:rPr>
        <w:t xml:space="preserve">The Manufacturer’s </w:t>
      </w:r>
      <w:r w:rsidRPr="007C3FD1">
        <w:rPr>
          <w:rFonts w:ascii="Arial" w:hAnsi="Arial" w:cs="Arial"/>
          <w:sz w:val="20"/>
        </w:rPr>
        <w:t>exclusive liability under this warranty or otherwise will be to furnish without charge to the original f.o.b. point a replacement for any section which proves to be defective under normal use and service during the 10-year period which begins on the date of shipment</w:t>
      </w:r>
      <w:r w:rsidR="009465D6">
        <w:rPr>
          <w:rFonts w:ascii="Arial" w:hAnsi="Arial" w:cs="Arial"/>
          <w:sz w:val="20"/>
        </w:rPr>
        <w:t xml:space="preserve">. </w:t>
      </w:r>
      <w:r>
        <w:rPr>
          <w:rFonts w:ascii="Arial" w:hAnsi="Arial" w:cs="Arial"/>
          <w:sz w:val="20"/>
        </w:rPr>
        <w:t>The Manufacturer</w:t>
      </w:r>
      <w:r w:rsidRPr="007C3FD1">
        <w:rPr>
          <w:rFonts w:ascii="Arial" w:hAnsi="Arial" w:cs="Arial"/>
          <w:sz w:val="20"/>
        </w:rPr>
        <w:t xml:space="preserve"> reserves the right to inspect any allegedly defective section in order to verify the defect and ascertain its cause.</w:t>
      </w:r>
    </w:p>
    <w:p w14:paraId="14730990" w14:textId="77777777" w:rsidR="007C3FD1" w:rsidRDefault="007C3FD1" w:rsidP="00AF4773">
      <w:pPr>
        <w:numPr>
          <w:ilvl w:val="0"/>
          <w:numId w:val="19"/>
        </w:numPr>
        <w:tabs>
          <w:tab w:val="clear" w:pos="540"/>
          <w:tab w:val="num" w:pos="720"/>
        </w:tabs>
        <w:spacing w:before="60" w:after="60"/>
        <w:ind w:left="720" w:hanging="540"/>
        <w:rPr>
          <w:rFonts w:ascii="Arial" w:hAnsi="Arial" w:cs="Arial"/>
          <w:sz w:val="20"/>
        </w:rPr>
      </w:pPr>
      <w:r w:rsidRPr="007C3FD1">
        <w:rPr>
          <w:rFonts w:ascii="Arial" w:hAnsi="Arial" w:cs="Arial"/>
          <w:sz w:val="20"/>
        </w:rPr>
        <w:t xml:space="preserve">This warranty shall not cover defects attributable to causes or occurrences beyond </w:t>
      </w:r>
      <w:r>
        <w:rPr>
          <w:rFonts w:ascii="Arial" w:hAnsi="Arial" w:cs="Arial"/>
          <w:sz w:val="20"/>
        </w:rPr>
        <w:t>the Manufacturer</w:t>
      </w:r>
      <w:r w:rsidRPr="007C3FD1">
        <w:rPr>
          <w:rFonts w:ascii="Arial" w:hAnsi="Arial" w:cs="Arial"/>
          <w:sz w:val="20"/>
        </w:rPr>
        <w:t>’s control and unrelated to the manufacturing process, including, but not limited to, abuse, misuse, mishandling, neglect, improper storage, improper installation, improper alteration or improper application.</w:t>
      </w:r>
    </w:p>
    <w:p w14:paraId="1C42987B" w14:textId="77777777" w:rsidR="007C3FD1" w:rsidRDefault="007C3FD1" w:rsidP="00AF4773">
      <w:pPr>
        <w:numPr>
          <w:ilvl w:val="0"/>
          <w:numId w:val="19"/>
        </w:numPr>
        <w:tabs>
          <w:tab w:val="clear" w:pos="540"/>
          <w:tab w:val="num" w:pos="720"/>
        </w:tabs>
        <w:spacing w:before="60" w:after="60"/>
        <w:ind w:left="720" w:hanging="540"/>
        <w:rPr>
          <w:rFonts w:ascii="Arial" w:hAnsi="Arial" w:cs="Arial"/>
          <w:sz w:val="20"/>
        </w:rPr>
      </w:pPr>
      <w:r>
        <w:rPr>
          <w:rFonts w:ascii="Arial" w:hAnsi="Arial" w:cs="Arial"/>
          <w:sz w:val="20"/>
        </w:rPr>
        <w:t xml:space="preserve">In no event shall the Manufacturer be liable for any special, indirect, incidental or consequential damages </w:t>
      </w:r>
      <w:r w:rsidR="00FC213C">
        <w:rPr>
          <w:rFonts w:ascii="Arial" w:hAnsi="Arial" w:cs="Arial"/>
          <w:sz w:val="20"/>
        </w:rPr>
        <w:t>for</w:t>
      </w:r>
      <w:r>
        <w:rPr>
          <w:rFonts w:ascii="Arial" w:hAnsi="Arial" w:cs="Arial"/>
          <w:sz w:val="20"/>
        </w:rPr>
        <w:t xml:space="preserve"> the breach of any express or implied warranty or for any other reason, including negligence, in connection with the </w:t>
      </w:r>
      <w:r w:rsidR="00EF3B58">
        <w:rPr>
          <w:rFonts w:ascii="Arial" w:hAnsi="Arial" w:cs="Arial"/>
          <w:sz w:val="20"/>
        </w:rPr>
        <w:t>geocell</w:t>
      </w:r>
      <w:r>
        <w:rPr>
          <w:rFonts w:ascii="Arial" w:hAnsi="Arial" w:cs="Arial"/>
          <w:sz w:val="20"/>
        </w:rPr>
        <w:t>.</w:t>
      </w:r>
    </w:p>
    <w:p w14:paraId="41E05EE1" w14:textId="77777777" w:rsidR="007C3FD1" w:rsidRPr="0060105C" w:rsidRDefault="007C3FD1">
      <w:pPr>
        <w:tabs>
          <w:tab w:val="left" w:pos="-720"/>
          <w:tab w:val="left" w:pos="180"/>
          <w:tab w:val="left" w:pos="720"/>
          <w:tab w:val="left" w:pos="1260"/>
          <w:tab w:val="left" w:pos="1800"/>
        </w:tabs>
        <w:rPr>
          <w:rFonts w:ascii="Arial" w:hAnsi="Arial"/>
          <w:sz w:val="20"/>
        </w:rPr>
      </w:pPr>
    </w:p>
    <w:p w14:paraId="57A4C06B" w14:textId="77777777" w:rsidR="00380D47" w:rsidRDefault="00380D47">
      <w:pPr>
        <w:tabs>
          <w:tab w:val="left" w:pos="-720"/>
          <w:tab w:val="left" w:pos="180"/>
          <w:tab w:val="left" w:pos="720"/>
          <w:tab w:val="left" w:pos="1260"/>
          <w:tab w:val="left" w:pos="1800"/>
        </w:tabs>
        <w:ind w:left="1260" w:hanging="1260"/>
        <w:rPr>
          <w:rFonts w:ascii="Arial" w:hAnsi="Arial"/>
          <w:sz w:val="22"/>
        </w:rPr>
      </w:pPr>
      <w:r>
        <w:rPr>
          <w:rFonts w:ascii="Arial" w:hAnsi="Arial"/>
          <w:b/>
          <w:sz w:val="22"/>
        </w:rPr>
        <w:t>PART 2</w:t>
      </w:r>
      <w:r>
        <w:rPr>
          <w:rFonts w:ascii="Arial" w:hAnsi="Arial"/>
          <w:b/>
          <w:sz w:val="22"/>
        </w:rPr>
        <w:tab/>
        <w:t>PRODUCTS</w:t>
      </w:r>
    </w:p>
    <w:p w14:paraId="6676AB2D" w14:textId="77777777" w:rsidR="00380D47" w:rsidRPr="00E27216" w:rsidRDefault="00380D47" w:rsidP="00C57A3E">
      <w:pPr>
        <w:tabs>
          <w:tab w:val="left" w:pos="720"/>
        </w:tabs>
        <w:spacing w:before="200" w:after="200"/>
        <w:ind w:left="720" w:hanging="720"/>
        <w:rPr>
          <w:rFonts w:ascii="Arial" w:hAnsi="Arial"/>
          <w:b/>
          <w:sz w:val="22"/>
        </w:rPr>
      </w:pPr>
      <w:r w:rsidRPr="00E27216">
        <w:rPr>
          <w:rFonts w:ascii="Arial" w:hAnsi="Arial"/>
          <w:b/>
          <w:sz w:val="22"/>
        </w:rPr>
        <w:t>2.1</w:t>
      </w:r>
      <w:r w:rsidRPr="00E27216">
        <w:rPr>
          <w:rFonts w:ascii="Arial" w:hAnsi="Arial"/>
          <w:b/>
          <w:sz w:val="22"/>
        </w:rPr>
        <w:tab/>
      </w:r>
      <w:r w:rsidR="00574A41" w:rsidRPr="00E27216">
        <w:rPr>
          <w:rFonts w:ascii="Arial" w:hAnsi="Arial"/>
          <w:b/>
          <w:sz w:val="22"/>
        </w:rPr>
        <w:t xml:space="preserve">ACCEPTABLE </w:t>
      </w:r>
      <w:r w:rsidRPr="00E27216">
        <w:rPr>
          <w:rFonts w:ascii="Arial" w:hAnsi="Arial"/>
          <w:b/>
          <w:sz w:val="22"/>
        </w:rPr>
        <w:t>MANUFACTURER</w:t>
      </w:r>
    </w:p>
    <w:p w14:paraId="7191C32C" w14:textId="77777777" w:rsidR="000A485A" w:rsidRDefault="00380D47" w:rsidP="00C57A3E">
      <w:pPr>
        <w:tabs>
          <w:tab w:val="left" w:pos="720"/>
        </w:tabs>
        <w:ind w:left="720" w:hanging="540"/>
        <w:rPr>
          <w:rFonts w:ascii="Arial" w:hAnsi="Arial"/>
          <w:sz w:val="20"/>
        </w:rPr>
      </w:pPr>
      <w:r w:rsidRPr="00C57A3E">
        <w:rPr>
          <w:rFonts w:ascii="Arial" w:hAnsi="Arial"/>
          <w:sz w:val="20"/>
        </w:rPr>
        <w:t>A</w:t>
      </w:r>
      <w:r>
        <w:rPr>
          <w:rFonts w:ascii="Arial" w:hAnsi="Arial"/>
          <w:sz w:val="22"/>
        </w:rPr>
        <w:t>.</w:t>
      </w:r>
      <w:r>
        <w:rPr>
          <w:rFonts w:ascii="Arial" w:hAnsi="Arial"/>
          <w:sz w:val="22"/>
        </w:rPr>
        <w:tab/>
      </w:r>
      <w:r w:rsidR="00B839D0" w:rsidRPr="00C57A3E">
        <w:rPr>
          <w:rFonts w:ascii="Arial" w:hAnsi="Arial"/>
          <w:sz w:val="20"/>
        </w:rPr>
        <w:t>Presto</w:t>
      </w:r>
      <w:r w:rsidRPr="00C57A3E">
        <w:rPr>
          <w:rFonts w:ascii="Arial" w:hAnsi="Arial"/>
          <w:sz w:val="20"/>
        </w:rPr>
        <w:t xml:space="preserve"> Geosystems, PO Box 2399, Appleton, Wisconsin 54912</w:t>
      </w:r>
      <w:r w:rsidRPr="00C57A3E">
        <w:rPr>
          <w:rFonts w:ascii="Arial" w:hAnsi="Arial"/>
          <w:sz w:val="20"/>
        </w:rPr>
        <w:noBreakHyphen/>
        <w:t>2399.</w:t>
      </w:r>
    </w:p>
    <w:p w14:paraId="1E4E0038" w14:textId="63D0E6D2" w:rsidR="00380D47" w:rsidRDefault="00380D47" w:rsidP="00E27216">
      <w:pPr>
        <w:tabs>
          <w:tab w:val="left" w:pos="720"/>
        </w:tabs>
        <w:ind w:left="720"/>
        <w:rPr>
          <w:rFonts w:ascii="Arial" w:hAnsi="Arial"/>
          <w:sz w:val="22"/>
        </w:rPr>
      </w:pPr>
      <w:r w:rsidRPr="00C57A3E">
        <w:rPr>
          <w:rFonts w:ascii="Arial" w:hAnsi="Arial"/>
          <w:sz w:val="20"/>
        </w:rPr>
        <w:t>Phone</w:t>
      </w:r>
      <w:r w:rsidR="000A485A">
        <w:rPr>
          <w:rFonts w:ascii="Arial" w:hAnsi="Arial"/>
          <w:sz w:val="20"/>
        </w:rPr>
        <w:t xml:space="preserve">: </w:t>
      </w:r>
      <w:r w:rsidRPr="00C57A3E">
        <w:rPr>
          <w:rFonts w:ascii="Arial" w:hAnsi="Arial"/>
          <w:sz w:val="20"/>
        </w:rPr>
        <w:t>(920) 738</w:t>
      </w:r>
      <w:r w:rsidRPr="00C57A3E">
        <w:rPr>
          <w:rFonts w:ascii="Arial" w:hAnsi="Arial"/>
          <w:sz w:val="20"/>
        </w:rPr>
        <w:noBreakHyphen/>
        <w:t>1</w:t>
      </w:r>
      <w:r w:rsidR="00A102A6">
        <w:rPr>
          <w:rFonts w:ascii="Arial" w:hAnsi="Arial"/>
          <w:sz w:val="20"/>
        </w:rPr>
        <w:t>3</w:t>
      </w:r>
      <w:r w:rsidR="00B03E14">
        <w:rPr>
          <w:rFonts w:ascii="Arial" w:hAnsi="Arial"/>
          <w:sz w:val="20"/>
        </w:rPr>
        <w:t>28</w:t>
      </w:r>
      <w:r w:rsidR="009465D6">
        <w:rPr>
          <w:rFonts w:ascii="Arial" w:hAnsi="Arial"/>
          <w:sz w:val="20"/>
        </w:rPr>
        <w:t>.</w:t>
      </w:r>
      <w:r w:rsidRPr="00C57A3E">
        <w:rPr>
          <w:rFonts w:ascii="Arial" w:hAnsi="Arial"/>
          <w:sz w:val="20"/>
        </w:rPr>
        <w:t xml:space="preserve"> E</w:t>
      </w:r>
      <w:r w:rsidR="00E27216">
        <w:rPr>
          <w:rFonts w:ascii="Arial" w:hAnsi="Arial"/>
          <w:sz w:val="20"/>
        </w:rPr>
        <w:t>m</w:t>
      </w:r>
      <w:r w:rsidRPr="00C57A3E">
        <w:rPr>
          <w:rFonts w:ascii="Arial" w:hAnsi="Arial"/>
          <w:sz w:val="20"/>
        </w:rPr>
        <w:t>ail</w:t>
      </w:r>
      <w:r w:rsidR="00A40427">
        <w:rPr>
          <w:rFonts w:ascii="Arial" w:hAnsi="Arial"/>
          <w:sz w:val="20"/>
        </w:rPr>
        <w:t>:</w:t>
      </w:r>
      <w:r w:rsidRPr="00C57A3E">
        <w:rPr>
          <w:rFonts w:ascii="Arial" w:hAnsi="Arial"/>
          <w:sz w:val="20"/>
        </w:rPr>
        <w:t> </w:t>
      </w:r>
      <w:hyperlink r:id="rId9" w:history="1">
        <w:r w:rsidR="00B839D0" w:rsidRPr="00C57A3E">
          <w:rPr>
            <w:rStyle w:val="Hyperlink"/>
            <w:rFonts w:ascii="Arial" w:hAnsi="Arial"/>
            <w:sz w:val="20"/>
          </w:rPr>
          <w:t>info@prestogeo.com</w:t>
        </w:r>
      </w:hyperlink>
      <w:r w:rsidR="009465D6">
        <w:rPr>
          <w:rFonts w:ascii="Arial" w:hAnsi="Arial"/>
          <w:sz w:val="20"/>
        </w:rPr>
        <w:t xml:space="preserve">. </w:t>
      </w:r>
      <w:r w:rsidRPr="00C57A3E">
        <w:rPr>
          <w:rFonts w:ascii="Arial" w:hAnsi="Arial"/>
          <w:sz w:val="20"/>
        </w:rPr>
        <w:t>Website</w:t>
      </w:r>
      <w:r w:rsidR="00A40427">
        <w:rPr>
          <w:rFonts w:ascii="Arial" w:hAnsi="Arial"/>
          <w:sz w:val="20"/>
        </w:rPr>
        <w:t>:</w:t>
      </w:r>
      <w:r w:rsidRPr="00C57A3E">
        <w:rPr>
          <w:rFonts w:ascii="Arial" w:hAnsi="Arial"/>
          <w:sz w:val="20"/>
        </w:rPr>
        <w:t> </w:t>
      </w:r>
      <w:hyperlink r:id="rId10" w:history="1">
        <w:r w:rsidR="00B839D0" w:rsidRPr="00C57A3E">
          <w:rPr>
            <w:rStyle w:val="Hyperlink"/>
            <w:rFonts w:ascii="Arial" w:hAnsi="Arial"/>
            <w:sz w:val="20"/>
          </w:rPr>
          <w:t>www.prestogeo.com</w:t>
        </w:r>
      </w:hyperlink>
      <w:r w:rsidRPr="00C57A3E">
        <w:rPr>
          <w:rFonts w:ascii="Arial" w:hAnsi="Arial"/>
          <w:sz w:val="20"/>
        </w:rPr>
        <w:t>.</w:t>
      </w:r>
    </w:p>
    <w:p w14:paraId="316B2FCC" w14:textId="77777777" w:rsidR="00380D47" w:rsidRPr="00E27216" w:rsidRDefault="00380D47" w:rsidP="00C57A3E">
      <w:pPr>
        <w:tabs>
          <w:tab w:val="left" w:pos="720"/>
        </w:tabs>
        <w:spacing w:before="200" w:after="200"/>
        <w:ind w:left="720" w:hanging="720"/>
        <w:rPr>
          <w:rFonts w:ascii="Arial" w:hAnsi="Arial"/>
          <w:b/>
          <w:sz w:val="22"/>
        </w:rPr>
      </w:pPr>
      <w:r w:rsidRPr="00E27216">
        <w:rPr>
          <w:rFonts w:ascii="Arial" w:hAnsi="Arial"/>
          <w:b/>
          <w:sz w:val="22"/>
        </w:rPr>
        <w:lastRenderedPageBreak/>
        <w:t>2.2</w:t>
      </w:r>
      <w:r w:rsidRPr="00E27216">
        <w:rPr>
          <w:rFonts w:ascii="Arial" w:hAnsi="Arial"/>
          <w:b/>
          <w:sz w:val="22"/>
        </w:rPr>
        <w:tab/>
      </w:r>
      <w:r w:rsidR="009465D6" w:rsidRPr="00E27216">
        <w:rPr>
          <w:rFonts w:ascii="Arial" w:hAnsi="Arial"/>
          <w:b/>
          <w:sz w:val="22"/>
        </w:rPr>
        <w:t>GEOWEB®</w:t>
      </w:r>
      <w:r w:rsidRPr="00E27216">
        <w:rPr>
          <w:rFonts w:ascii="Arial" w:hAnsi="Arial"/>
          <w:b/>
          <w:sz w:val="22"/>
        </w:rPr>
        <w:t xml:space="preserve"> </w:t>
      </w:r>
      <w:r w:rsidR="00EF3B58" w:rsidRPr="00E27216">
        <w:rPr>
          <w:rFonts w:ascii="Arial" w:hAnsi="Arial"/>
          <w:b/>
          <w:sz w:val="22"/>
        </w:rPr>
        <w:t>GEOCELL</w:t>
      </w:r>
    </w:p>
    <w:p w14:paraId="78157B93" w14:textId="77777777" w:rsidR="00785DB7" w:rsidRPr="009A6863" w:rsidRDefault="00785DB7" w:rsidP="00AF4773">
      <w:pPr>
        <w:numPr>
          <w:ilvl w:val="0"/>
          <w:numId w:val="27"/>
        </w:numPr>
        <w:tabs>
          <w:tab w:val="clear" w:pos="900"/>
          <w:tab w:val="left" w:pos="720"/>
        </w:tabs>
        <w:spacing w:before="60" w:after="60"/>
        <w:ind w:left="734" w:hanging="547"/>
        <w:rPr>
          <w:rFonts w:ascii="Arial" w:hAnsi="Arial"/>
          <w:sz w:val="20"/>
        </w:rPr>
      </w:pPr>
      <w:r w:rsidRPr="009A6863">
        <w:rPr>
          <w:rFonts w:ascii="Arial" w:hAnsi="Arial"/>
          <w:sz w:val="20"/>
        </w:rPr>
        <w:t>Manufacturing Certification</w:t>
      </w:r>
    </w:p>
    <w:p w14:paraId="6B32A7C4" w14:textId="77777777" w:rsidR="00785DB7" w:rsidRPr="009A6863" w:rsidRDefault="000A485A" w:rsidP="00AF4773">
      <w:pPr>
        <w:numPr>
          <w:ilvl w:val="0"/>
          <w:numId w:val="17"/>
        </w:numPr>
        <w:tabs>
          <w:tab w:val="clear" w:pos="1080"/>
          <w:tab w:val="num" w:pos="1260"/>
        </w:tabs>
        <w:spacing w:after="100"/>
        <w:ind w:left="1260" w:hanging="540"/>
        <w:rPr>
          <w:rFonts w:ascii="Arial" w:hAnsi="Arial"/>
          <w:sz w:val="20"/>
        </w:rPr>
      </w:pPr>
      <w:r>
        <w:rPr>
          <w:rFonts w:ascii="Arial" w:hAnsi="Arial"/>
          <w:sz w:val="20"/>
        </w:rPr>
        <w:t>The M</w:t>
      </w:r>
      <w:r w:rsidR="00785DB7" w:rsidRPr="009A6863">
        <w:rPr>
          <w:rFonts w:ascii="Arial" w:hAnsi="Arial"/>
          <w:sz w:val="20"/>
        </w:rPr>
        <w:t xml:space="preserve">anufacturer shall have earned a certificate of registration, which demonstrates that its quality-management system for its </w:t>
      </w:r>
      <w:r w:rsidR="00EF3B58">
        <w:rPr>
          <w:rFonts w:ascii="Arial" w:hAnsi="Arial"/>
          <w:sz w:val="20"/>
        </w:rPr>
        <w:t>geocell</w:t>
      </w:r>
      <w:r w:rsidR="00785DB7" w:rsidRPr="009A6863">
        <w:rPr>
          <w:rFonts w:ascii="Arial" w:hAnsi="Arial"/>
          <w:sz w:val="20"/>
        </w:rPr>
        <w:t xml:space="preserve"> is currentl</w:t>
      </w:r>
      <w:r w:rsidR="009465D6">
        <w:rPr>
          <w:rFonts w:ascii="Arial" w:hAnsi="Arial"/>
          <w:sz w:val="20"/>
        </w:rPr>
        <w:t>y registered to the ISO 9001:2015</w:t>
      </w:r>
      <w:r w:rsidR="00785DB7" w:rsidRPr="009A6863">
        <w:rPr>
          <w:rFonts w:ascii="Arial" w:hAnsi="Arial"/>
          <w:sz w:val="20"/>
        </w:rPr>
        <w:t xml:space="preserve"> and CE quality standards.</w:t>
      </w:r>
    </w:p>
    <w:p w14:paraId="115B03AA" w14:textId="77777777" w:rsidR="00380D47" w:rsidRDefault="005E3296" w:rsidP="00AF4773">
      <w:pPr>
        <w:numPr>
          <w:ilvl w:val="0"/>
          <w:numId w:val="27"/>
        </w:numPr>
        <w:tabs>
          <w:tab w:val="clear" w:pos="900"/>
          <w:tab w:val="left" w:pos="720"/>
        </w:tabs>
        <w:spacing w:before="60" w:after="60"/>
        <w:ind w:left="734" w:hanging="547"/>
        <w:rPr>
          <w:rFonts w:ascii="Arial" w:hAnsi="Arial"/>
          <w:sz w:val="20"/>
        </w:rPr>
      </w:pPr>
      <w:r>
        <w:rPr>
          <w:rFonts w:ascii="Arial" w:hAnsi="Arial"/>
          <w:sz w:val="20"/>
        </w:rPr>
        <w:t>Base Materials</w:t>
      </w:r>
    </w:p>
    <w:p w14:paraId="6BA8552A" w14:textId="77777777" w:rsidR="00380D47" w:rsidRPr="00C57A3E" w:rsidRDefault="00380D47" w:rsidP="00AF4773">
      <w:pPr>
        <w:numPr>
          <w:ilvl w:val="0"/>
          <w:numId w:val="39"/>
        </w:numPr>
        <w:spacing w:after="100"/>
        <w:rPr>
          <w:rFonts w:ascii="Arial" w:hAnsi="Arial"/>
          <w:sz w:val="20"/>
        </w:rPr>
      </w:pPr>
      <w:r w:rsidRPr="00C57A3E">
        <w:rPr>
          <w:rFonts w:ascii="Arial" w:hAnsi="Arial"/>
          <w:sz w:val="20"/>
        </w:rPr>
        <w:t>Polyethyle</w:t>
      </w:r>
      <w:r w:rsidR="005E3296">
        <w:rPr>
          <w:rFonts w:ascii="Arial" w:hAnsi="Arial"/>
          <w:sz w:val="20"/>
        </w:rPr>
        <w:t>ne Stabilized with Carbon Black</w:t>
      </w:r>
    </w:p>
    <w:p w14:paraId="33D8263E" w14:textId="77777777" w:rsidR="00380D47" w:rsidRDefault="00380D47" w:rsidP="00AF4773">
      <w:pPr>
        <w:numPr>
          <w:ilvl w:val="0"/>
          <w:numId w:val="18"/>
        </w:numPr>
        <w:tabs>
          <w:tab w:val="clear" w:pos="1440"/>
          <w:tab w:val="num" w:pos="1800"/>
        </w:tabs>
        <w:spacing w:after="60"/>
        <w:ind w:left="1800" w:right="750" w:hanging="540"/>
        <w:rPr>
          <w:rFonts w:ascii="Arial" w:hAnsi="Arial"/>
          <w:sz w:val="20"/>
        </w:rPr>
      </w:pPr>
      <w:r w:rsidRPr="00BD15AE">
        <w:rPr>
          <w:rFonts w:ascii="Arial" w:hAnsi="Arial"/>
          <w:sz w:val="20"/>
        </w:rPr>
        <w:t>Density</w:t>
      </w:r>
      <w:r w:rsidR="00536BB8">
        <w:rPr>
          <w:rFonts w:ascii="Arial" w:hAnsi="Arial"/>
          <w:sz w:val="20"/>
        </w:rPr>
        <w:t xml:space="preserve"> shall </w:t>
      </w:r>
      <w:r w:rsidR="00B37318">
        <w:rPr>
          <w:rFonts w:ascii="Arial" w:hAnsi="Arial"/>
          <w:sz w:val="20"/>
        </w:rPr>
        <w:t xml:space="preserve">be </w:t>
      </w:r>
      <w:r w:rsidR="00536BB8" w:rsidRPr="00BD15AE">
        <w:rPr>
          <w:rFonts w:ascii="Arial" w:hAnsi="Arial"/>
          <w:sz w:val="20"/>
        </w:rPr>
        <w:t>58.4 to 60.2 pound/ft</w:t>
      </w:r>
      <w:r w:rsidR="00536BB8" w:rsidRPr="00BD15AE">
        <w:rPr>
          <w:rFonts w:ascii="Arial" w:hAnsi="Arial"/>
          <w:sz w:val="20"/>
          <w:vertAlign w:val="superscript"/>
        </w:rPr>
        <w:t>3</w:t>
      </w:r>
      <w:r w:rsidR="00536BB8" w:rsidRPr="00BD15AE">
        <w:rPr>
          <w:rFonts w:ascii="Arial" w:hAnsi="Arial"/>
          <w:sz w:val="20"/>
        </w:rPr>
        <w:t xml:space="preserve"> (0.935 to 0.965 g/cm</w:t>
      </w:r>
      <w:r w:rsidR="00536BB8" w:rsidRPr="00BD15AE">
        <w:rPr>
          <w:rFonts w:ascii="Arial" w:hAnsi="Arial"/>
          <w:sz w:val="20"/>
          <w:vertAlign w:val="superscript"/>
        </w:rPr>
        <w:t>3</w:t>
      </w:r>
      <w:r w:rsidR="00536BB8" w:rsidRPr="00BD15AE">
        <w:rPr>
          <w:rFonts w:ascii="Arial" w:hAnsi="Arial"/>
          <w:sz w:val="20"/>
        </w:rPr>
        <w:t>)</w:t>
      </w:r>
      <w:r w:rsidR="00536BB8">
        <w:rPr>
          <w:rFonts w:ascii="Arial" w:hAnsi="Arial"/>
          <w:sz w:val="20"/>
        </w:rPr>
        <w:t xml:space="preserve"> in accordance with</w:t>
      </w:r>
      <w:r w:rsidRPr="00BD15AE">
        <w:rPr>
          <w:rFonts w:ascii="Arial" w:hAnsi="Arial"/>
          <w:sz w:val="20"/>
        </w:rPr>
        <w:t xml:space="preserve"> ASTM D1505</w:t>
      </w:r>
      <w:r w:rsidR="00BC7A36">
        <w:rPr>
          <w:rFonts w:ascii="Arial" w:hAnsi="Arial"/>
          <w:sz w:val="20"/>
        </w:rPr>
        <w:t>.</w:t>
      </w:r>
    </w:p>
    <w:p w14:paraId="063FE747" w14:textId="77777777" w:rsidR="005359DB" w:rsidRDefault="005359DB" w:rsidP="00AF4773">
      <w:pPr>
        <w:numPr>
          <w:ilvl w:val="0"/>
          <w:numId w:val="18"/>
        </w:numPr>
        <w:tabs>
          <w:tab w:val="clear" w:pos="1440"/>
          <w:tab w:val="num" w:pos="1800"/>
        </w:tabs>
        <w:spacing w:after="60"/>
        <w:ind w:left="1800" w:hanging="540"/>
        <w:rPr>
          <w:rFonts w:ascii="Arial" w:hAnsi="Arial"/>
          <w:sz w:val="20"/>
        </w:rPr>
      </w:pPr>
      <w:r w:rsidRPr="002804A4">
        <w:rPr>
          <w:rFonts w:ascii="Arial" w:hAnsi="Arial"/>
          <w:sz w:val="20"/>
        </w:rPr>
        <w:t>Environmental Stress Crack Resistance (ESCR) shall be 5000 hours in accordance with ASTM D1693.</w:t>
      </w:r>
    </w:p>
    <w:p w14:paraId="5C983E99" w14:textId="77777777" w:rsidR="005359DB" w:rsidRPr="0011244C" w:rsidRDefault="005359DB" w:rsidP="00AF4773">
      <w:pPr>
        <w:numPr>
          <w:ilvl w:val="0"/>
          <w:numId w:val="18"/>
        </w:numPr>
        <w:tabs>
          <w:tab w:val="clear" w:pos="1440"/>
          <w:tab w:val="num" w:pos="1800"/>
        </w:tabs>
        <w:spacing w:after="60"/>
        <w:ind w:left="1800" w:hanging="540"/>
        <w:rPr>
          <w:rFonts w:ascii="Arial" w:hAnsi="Arial"/>
          <w:sz w:val="20"/>
        </w:rPr>
      </w:pPr>
      <w:r w:rsidRPr="0011244C">
        <w:rPr>
          <w:rFonts w:ascii="Arial" w:hAnsi="Arial"/>
          <w:sz w:val="20"/>
        </w:rPr>
        <w:t xml:space="preserve">Resistance to Oxidation shall be minimum of </w:t>
      </w:r>
      <w:r w:rsidR="00122825">
        <w:rPr>
          <w:rFonts w:ascii="Arial" w:hAnsi="Arial"/>
          <w:sz w:val="20"/>
        </w:rPr>
        <w:t>10</w:t>
      </w:r>
      <w:r w:rsidRPr="0011244C">
        <w:rPr>
          <w:rFonts w:ascii="Arial" w:hAnsi="Arial"/>
          <w:sz w:val="20"/>
        </w:rPr>
        <w:t>0 years in accordance with EN ISO 13438.</w:t>
      </w:r>
    </w:p>
    <w:p w14:paraId="57A64913" w14:textId="77777777" w:rsidR="005359DB" w:rsidRPr="0011244C" w:rsidRDefault="005359DB" w:rsidP="00AF4773">
      <w:pPr>
        <w:numPr>
          <w:ilvl w:val="0"/>
          <w:numId w:val="18"/>
        </w:numPr>
        <w:tabs>
          <w:tab w:val="clear" w:pos="1440"/>
          <w:tab w:val="num" w:pos="1800"/>
        </w:tabs>
        <w:spacing w:after="60"/>
        <w:ind w:left="1800" w:hanging="540"/>
        <w:rPr>
          <w:rFonts w:ascii="Arial" w:hAnsi="Arial"/>
          <w:sz w:val="20"/>
        </w:rPr>
      </w:pPr>
      <w:r w:rsidRPr="0011244C">
        <w:rPr>
          <w:rFonts w:ascii="Arial" w:hAnsi="Arial"/>
          <w:sz w:val="20"/>
        </w:rPr>
        <w:t>100% of original strip tensile strength shall be retained following exposure to accelerated weathering in in accordance with EN 12224.</w:t>
      </w:r>
    </w:p>
    <w:p w14:paraId="214E4169" w14:textId="77777777" w:rsidR="0011244C" w:rsidRPr="0011244C" w:rsidRDefault="0011244C" w:rsidP="00AF4773">
      <w:pPr>
        <w:numPr>
          <w:ilvl w:val="0"/>
          <w:numId w:val="18"/>
        </w:numPr>
        <w:tabs>
          <w:tab w:val="clear" w:pos="1440"/>
          <w:tab w:val="num" w:pos="1800"/>
        </w:tabs>
        <w:spacing w:after="60"/>
        <w:ind w:left="1800" w:hanging="540"/>
        <w:rPr>
          <w:rFonts w:ascii="Arial" w:hAnsi="Arial"/>
          <w:sz w:val="20"/>
        </w:rPr>
      </w:pPr>
      <w:r w:rsidRPr="0011244C">
        <w:rPr>
          <w:rFonts w:ascii="Arial" w:hAnsi="Arial"/>
          <w:sz w:val="20"/>
        </w:rPr>
        <w:t>The Flexural Storage Modulus shall be a minimum of 800 MPa in accordance with ISO 6721.</w:t>
      </w:r>
    </w:p>
    <w:p w14:paraId="52301503" w14:textId="77777777" w:rsidR="003C4536" w:rsidRPr="0011244C" w:rsidRDefault="003905C3" w:rsidP="00AF4773">
      <w:pPr>
        <w:numPr>
          <w:ilvl w:val="0"/>
          <w:numId w:val="18"/>
        </w:numPr>
        <w:tabs>
          <w:tab w:val="clear" w:pos="1440"/>
          <w:tab w:val="num" w:pos="1800"/>
        </w:tabs>
        <w:spacing w:after="60"/>
        <w:ind w:left="1800" w:right="750" w:hanging="540"/>
        <w:rPr>
          <w:rFonts w:ascii="Arial" w:hAnsi="Arial"/>
          <w:sz w:val="20"/>
        </w:rPr>
      </w:pPr>
      <w:r w:rsidRPr="0011244C">
        <w:rPr>
          <w:rFonts w:ascii="Arial" w:hAnsi="Arial"/>
          <w:sz w:val="20"/>
        </w:rPr>
        <w:t>U</w:t>
      </w:r>
      <w:r w:rsidR="00380D47" w:rsidRPr="0011244C">
        <w:rPr>
          <w:rFonts w:ascii="Arial" w:hAnsi="Arial"/>
          <w:sz w:val="20"/>
        </w:rPr>
        <w:t xml:space="preserve">ltra-Violet </w:t>
      </w:r>
      <w:r w:rsidR="00B37318" w:rsidRPr="0011244C">
        <w:rPr>
          <w:rFonts w:ascii="Arial" w:hAnsi="Arial"/>
          <w:sz w:val="20"/>
        </w:rPr>
        <w:t>l</w:t>
      </w:r>
      <w:r w:rsidR="00380D47" w:rsidRPr="0011244C">
        <w:rPr>
          <w:rFonts w:ascii="Arial" w:hAnsi="Arial"/>
          <w:sz w:val="20"/>
        </w:rPr>
        <w:t xml:space="preserve">ight </w:t>
      </w:r>
      <w:r w:rsidR="00B37318" w:rsidRPr="0011244C">
        <w:rPr>
          <w:rFonts w:ascii="Arial" w:hAnsi="Arial"/>
          <w:sz w:val="20"/>
        </w:rPr>
        <w:t>s</w:t>
      </w:r>
      <w:r w:rsidR="00380D47" w:rsidRPr="0011244C">
        <w:rPr>
          <w:rFonts w:ascii="Arial" w:hAnsi="Arial"/>
          <w:sz w:val="20"/>
        </w:rPr>
        <w:t>tabilization</w:t>
      </w:r>
      <w:r w:rsidR="00B37318" w:rsidRPr="0011244C">
        <w:rPr>
          <w:rFonts w:ascii="Arial" w:hAnsi="Arial"/>
          <w:sz w:val="20"/>
        </w:rPr>
        <w:t xml:space="preserve"> with c</w:t>
      </w:r>
      <w:r w:rsidR="00380D47" w:rsidRPr="0011244C">
        <w:rPr>
          <w:rFonts w:ascii="Arial" w:hAnsi="Arial"/>
          <w:sz w:val="20"/>
        </w:rPr>
        <w:t>arbon black.</w:t>
      </w:r>
    </w:p>
    <w:p w14:paraId="19A2F2F4" w14:textId="77777777" w:rsidR="00380D47" w:rsidRPr="003C4536" w:rsidRDefault="00380D47" w:rsidP="00AF4773">
      <w:pPr>
        <w:numPr>
          <w:ilvl w:val="0"/>
          <w:numId w:val="18"/>
        </w:numPr>
        <w:tabs>
          <w:tab w:val="clear" w:pos="1440"/>
          <w:tab w:val="num" w:pos="1800"/>
        </w:tabs>
        <w:spacing w:after="60"/>
        <w:ind w:left="1800" w:right="750" w:hanging="540"/>
        <w:rPr>
          <w:rFonts w:ascii="Arial" w:hAnsi="Arial"/>
          <w:sz w:val="20"/>
        </w:rPr>
      </w:pPr>
      <w:r w:rsidRPr="0011244C">
        <w:rPr>
          <w:rFonts w:ascii="Arial" w:hAnsi="Arial"/>
          <w:sz w:val="20"/>
        </w:rPr>
        <w:t xml:space="preserve">Carbon </w:t>
      </w:r>
      <w:r w:rsidR="00536BB8" w:rsidRPr="0011244C">
        <w:rPr>
          <w:rFonts w:ascii="Arial" w:hAnsi="Arial"/>
          <w:sz w:val="20"/>
        </w:rPr>
        <w:t>B</w:t>
      </w:r>
      <w:r w:rsidRPr="0011244C">
        <w:rPr>
          <w:rFonts w:ascii="Arial" w:hAnsi="Arial"/>
          <w:sz w:val="20"/>
        </w:rPr>
        <w:t xml:space="preserve">lack </w:t>
      </w:r>
      <w:r w:rsidR="00536BB8" w:rsidRPr="0011244C">
        <w:rPr>
          <w:rFonts w:ascii="Arial" w:hAnsi="Arial"/>
          <w:sz w:val="20"/>
        </w:rPr>
        <w:t>c</w:t>
      </w:r>
      <w:r w:rsidRPr="0011244C">
        <w:rPr>
          <w:rFonts w:ascii="Arial" w:hAnsi="Arial"/>
          <w:sz w:val="20"/>
        </w:rPr>
        <w:t>ontent</w:t>
      </w:r>
      <w:r w:rsidR="00536BB8" w:rsidRPr="0011244C">
        <w:rPr>
          <w:rFonts w:ascii="Arial" w:hAnsi="Arial"/>
          <w:sz w:val="20"/>
        </w:rPr>
        <w:t xml:space="preserve"> shall</w:t>
      </w:r>
      <w:r w:rsidR="00536BB8" w:rsidRPr="003C4536">
        <w:rPr>
          <w:rFonts w:ascii="Arial" w:hAnsi="Arial"/>
          <w:sz w:val="20"/>
        </w:rPr>
        <w:t xml:space="preserve"> be 1</w:t>
      </w:r>
      <w:r w:rsidRPr="003C4536">
        <w:rPr>
          <w:rFonts w:ascii="Arial" w:hAnsi="Arial"/>
          <w:sz w:val="20"/>
        </w:rPr>
        <w:t>.5 to 2 percent by weight, through addition of a carrier with certified carbon black content.</w:t>
      </w:r>
    </w:p>
    <w:p w14:paraId="1B4F2C78" w14:textId="77777777" w:rsidR="00380D47" w:rsidRDefault="00D95A71" w:rsidP="00AF4773">
      <w:pPr>
        <w:numPr>
          <w:ilvl w:val="0"/>
          <w:numId w:val="18"/>
        </w:numPr>
        <w:tabs>
          <w:tab w:val="clear" w:pos="1440"/>
          <w:tab w:val="num" w:pos="1800"/>
        </w:tabs>
        <w:spacing w:after="60"/>
        <w:ind w:left="1800" w:hanging="540"/>
        <w:rPr>
          <w:rFonts w:ascii="Arial" w:hAnsi="Arial"/>
          <w:sz w:val="20"/>
        </w:rPr>
      </w:pPr>
      <w:r>
        <w:rPr>
          <w:rFonts w:ascii="Arial" w:hAnsi="Arial"/>
          <w:sz w:val="20"/>
        </w:rPr>
        <w:t>Carbon black shall be h</w:t>
      </w:r>
      <w:r w:rsidR="00380D47" w:rsidRPr="00BD15AE">
        <w:rPr>
          <w:rFonts w:ascii="Arial" w:hAnsi="Arial"/>
          <w:sz w:val="20"/>
        </w:rPr>
        <w:t>omogeneously distributed throughout material.</w:t>
      </w:r>
    </w:p>
    <w:p w14:paraId="4769C96A" w14:textId="77777777" w:rsidR="00CD1ED8" w:rsidRDefault="008A2EF1" w:rsidP="00AF4773">
      <w:pPr>
        <w:numPr>
          <w:ilvl w:val="0"/>
          <w:numId w:val="18"/>
        </w:numPr>
        <w:tabs>
          <w:tab w:val="clear" w:pos="1440"/>
          <w:tab w:val="num" w:pos="1800"/>
        </w:tabs>
        <w:ind w:left="1814" w:hanging="547"/>
        <w:rPr>
          <w:rFonts w:ascii="Arial" w:hAnsi="Arial"/>
          <w:sz w:val="20"/>
        </w:rPr>
      </w:pPr>
      <w:r w:rsidRPr="002804A4">
        <w:rPr>
          <w:rFonts w:ascii="Arial" w:hAnsi="Arial"/>
          <w:sz w:val="20"/>
        </w:rPr>
        <w:t>The manufacturer must have an in-place quality control to prevent irregularities in strip material.</w:t>
      </w:r>
    </w:p>
    <w:p w14:paraId="4060CED6" w14:textId="77777777" w:rsidR="00C51D1D" w:rsidRPr="009A43DE" w:rsidRDefault="00C51D1D" w:rsidP="00AF4773">
      <w:pPr>
        <w:numPr>
          <w:ilvl w:val="0"/>
          <w:numId w:val="27"/>
        </w:numPr>
        <w:tabs>
          <w:tab w:val="clear" w:pos="900"/>
          <w:tab w:val="num" w:pos="600"/>
          <w:tab w:val="left" w:pos="720"/>
        </w:tabs>
        <w:spacing w:before="60" w:after="60"/>
        <w:ind w:left="734" w:hanging="547"/>
        <w:rPr>
          <w:rFonts w:ascii="Arial" w:hAnsi="Arial"/>
          <w:sz w:val="20"/>
        </w:rPr>
      </w:pPr>
      <w:r>
        <w:rPr>
          <w:rFonts w:ascii="Arial" w:hAnsi="Arial"/>
          <w:sz w:val="20"/>
        </w:rPr>
        <w:t>Cell Properties</w:t>
      </w:r>
    </w:p>
    <w:p w14:paraId="5CEBADB9" w14:textId="77777777" w:rsidR="00C51D1D" w:rsidRDefault="00C51D1D" w:rsidP="00AF4773">
      <w:pPr>
        <w:numPr>
          <w:ilvl w:val="2"/>
          <w:numId w:val="10"/>
        </w:numPr>
        <w:tabs>
          <w:tab w:val="clear" w:pos="2460"/>
          <w:tab w:val="num" w:pos="1260"/>
        </w:tabs>
        <w:spacing w:after="100"/>
        <w:ind w:left="1260" w:hanging="540"/>
        <w:rPr>
          <w:rFonts w:ascii="Arial" w:hAnsi="Arial"/>
          <w:sz w:val="20"/>
        </w:rPr>
      </w:pPr>
      <w:r w:rsidRPr="009A43DE">
        <w:rPr>
          <w:rFonts w:ascii="Arial" w:hAnsi="Arial"/>
          <w:sz w:val="20"/>
        </w:rPr>
        <w:t xml:space="preserve">Individual </w:t>
      </w:r>
      <w:r>
        <w:rPr>
          <w:rFonts w:ascii="Arial" w:hAnsi="Arial"/>
          <w:sz w:val="20"/>
        </w:rPr>
        <w:t>c</w:t>
      </w:r>
      <w:r w:rsidRPr="009A43DE">
        <w:rPr>
          <w:rFonts w:ascii="Arial" w:hAnsi="Arial"/>
          <w:sz w:val="20"/>
        </w:rPr>
        <w:t>ells</w:t>
      </w:r>
      <w:r>
        <w:rPr>
          <w:rFonts w:ascii="Arial" w:hAnsi="Arial"/>
          <w:sz w:val="20"/>
        </w:rPr>
        <w:t xml:space="preserve"> shall be u</w:t>
      </w:r>
      <w:r w:rsidRPr="009A43DE">
        <w:rPr>
          <w:rFonts w:ascii="Arial" w:hAnsi="Arial"/>
          <w:sz w:val="20"/>
        </w:rPr>
        <w:t>niform in shape and size when expanded.</w:t>
      </w:r>
    </w:p>
    <w:p w14:paraId="58748512" w14:textId="6034019F" w:rsidR="00C51D1D" w:rsidRDefault="00C51D1D" w:rsidP="00AF4773">
      <w:pPr>
        <w:numPr>
          <w:ilvl w:val="2"/>
          <w:numId w:val="10"/>
        </w:numPr>
        <w:tabs>
          <w:tab w:val="clear" w:pos="2460"/>
          <w:tab w:val="num" w:pos="1260"/>
        </w:tabs>
        <w:spacing w:after="100"/>
        <w:ind w:left="1260" w:hanging="540"/>
        <w:rPr>
          <w:rFonts w:ascii="Arial" w:hAnsi="Arial"/>
          <w:sz w:val="20"/>
        </w:rPr>
      </w:pPr>
      <w:r>
        <w:rPr>
          <w:rFonts w:ascii="Arial" w:hAnsi="Arial"/>
          <w:sz w:val="20"/>
        </w:rPr>
        <w:t xml:space="preserve">Individual cell dimensions (nominal) shall </w:t>
      </w:r>
      <w:r w:rsidRPr="004A633A">
        <w:rPr>
          <w:rFonts w:ascii="Arial" w:hAnsi="Arial"/>
          <w:sz w:val="20"/>
        </w:rPr>
        <w:t xml:space="preserve">be </w:t>
      </w:r>
      <w:r>
        <w:rPr>
          <w:rFonts w:ascii="Arial" w:hAnsi="Arial"/>
          <w:sz w:val="20"/>
        </w:rPr>
        <w:t>d</w:t>
      </w:r>
      <w:r w:rsidRPr="004A633A">
        <w:rPr>
          <w:rFonts w:ascii="Arial" w:hAnsi="Arial"/>
          <w:sz w:val="20"/>
        </w:rPr>
        <w:t xml:space="preserve">imensions </w:t>
      </w:r>
      <w:r w:rsidRPr="004A633A">
        <w:rPr>
          <w:rFonts w:ascii="Arial" w:hAnsi="Arial"/>
          <w:sz w:val="20"/>
        </w:rPr>
        <w:sym w:font="Symbol" w:char="F0B1"/>
      </w:r>
      <w:r w:rsidRPr="004A633A">
        <w:rPr>
          <w:rFonts w:ascii="Arial" w:hAnsi="Arial"/>
          <w:sz w:val="20"/>
        </w:rPr>
        <w:t xml:space="preserve"> 10%</w:t>
      </w:r>
      <w:r>
        <w:rPr>
          <w:rFonts w:ascii="Arial" w:hAnsi="Arial"/>
          <w:sz w:val="20"/>
        </w:rPr>
        <w:t>.</w:t>
      </w:r>
      <w:r w:rsidR="00E27216">
        <w:rPr>
          <w:rFonts w:ascii="Arial" w:hAnsi="Arial"/>
          <w:sz w:val="20"/>
        </w:rPr>
        <w:br/>
      </w:r>
    </w:p>
    <w:tbl>
      <w:tblPr>
        <w:tblStyle w:val="TableGrid"/>
        <w:tblW w:w="0" w:type="auto"/>
        <w:tblInd w:w="720" w:type="dxa"/>
        <w:tblLook w:val="04A0" w:firstRow="1" w:lastRow="0" w:firstColumn="1" w:lastColumn="0" w:noHBand="0" w:noVBand="1"/>
      </w:tblPr>
      <w:tblGrid>
        <w:gridCol w:w="9470"/>
      </w:tblGrid>
      <w:tr w:rsidR="001518F1" w14:paraId="584539E0" w14:textId="77777777" w:rsidTr="00F81C78">
        <w:tc>
          <w:tcPr>
            <w:tcW w:w="10190" w:type="dxa"/>
          </w:tcPr>
          <w:p w14:paraId="630BD708" w14:textId="247B654D" w:rsidR="001518F1" w:rsidRDefault="001518F1" w:rsidP="00F81C78">
            <w:pPr>
              <w:spacing w:after="100"/>
              <w:rPr>
                <w:rFonts w:ascii="Arial" w:hAnsi="Arial"/>
                <w:sz w:val="20"/>
              </w:rPr>
            </w:pPr>
            <w:r>
              <w:rPr>
                <w:rFonts w:ascii="Arial" w:hAnsi="Arial"/>
                <w:sz w:val="20"/>
              </w:rPr>
              <w:t>Specifier Note: Select the appropriate cell size and depth recommended in the project evaluation and delete the others.</w:t>
            </w:r>
          </w:p>
        </w:tc>
      </w:tr>
    </w:tbl>
    <w:p w14:paraId="0921EED7" w14:textId="77777777" w:rsidR="00C51D1D" w:rsidRPr="00092605" w:rsidRDefault="00C51D1D" w:rsidP="00AF4773">
      <w:pPr>
        <w:numPr>
          <w:ilvl w:val="2"/>
          <w:numId w:val="10"/>
        </w:numPr>
        <w:tabs>
          <w:tab w:val="clear" w:pos="2460"/>
          <w:tab w:val="num" w:pos="1260"/>
        </w:tabs>
        <w:spacing w:after="100"/>
        <w:ind w:left="1260" w:hanging="540"/>
        <w:rPr>
          <w:rFonts w:ascii="Arial" w:hAnsi="Arial"/>
          <w:sz w:val="20"/>
          <w:highlight w:val="yellow"/>
        </w:rPr>
      </w:pPr>
      <w:r w:rsidRPr="00092605">
        <w:rPr>
          <w:rFonts w:ascii="Arial" w:hAnsi="Arial"/>
          <w:sz w:val="20"/>
          <w:highlight w:val="yellow"/>
        </w:rPr>
        <w:t>GW20V</w:t>
      </w:r>
      <w:r w:rsidR="00AA263A">
        <w:rPr>
          <w:rFonts w:ascii="Arial" w:hAnsi="Arial"/>
          <w:sz w:val="20"/>
          <w:highlight w:val="yellow"/>
        </w:rPr>
        <w:t xml:space="preserve"> </w:t>
      </w:r>
      <w:r w:rsidRPr="00092605">
        <w:rPr>
          <w:rFonts w:ascii="Arial" w:hAnsi="Arial"/>
          <w:sz w:val="20"/>
          <w:highlight w:val="yellow"/>
        </w:rPr>
        <w:t>Cell</w:t>
      </w:r>
    </w:p>
    <w:p w14:paraId="75D465C6" w14:textId="77777777" w:rsidR="00C51D1D" w:rsidRDefault="00C51D1D" w:rsidP="00AF4773">
      <w:pPr>
        <w:numPr>
          <w:ilvl w:val="3"/>
          <w:numId w:val="10"/>
        </w:numPr>
        <w:tabs>
          <w:tab w:val="clear" w:pos="2700"/>
          <w:tab w:val="num" w:pos="1800"/>
        </w:tabs>
        <w:spacing w:after="60"/>
        <w:ind w:left="1800" w:hanging="540"/>
        <w:rPr>
          <w:rFonts w:ascii="Arial" w:hAnsi="Arial"/>
          <w:sz w:val="20"/>
        </w:rPr>
      </w:pPr>
      <w:r>
        <w:rPr>
          <w:rFonts w:ascii="Arial" w:hAnsi="Arial"/>
          <w:sz w:val="20"/>
        </w:rPr>
        <w:t>Length shall be 8.8 inches (224 mm).</w:t>
      </w:r>
    </w:p>
    <w:p w14:paraId="70515B8E" w14:textId="77777777" w:rsidR="00C51D1D" w:rsidRDefault="00C51D1D" w:rsidP="00AF4773">
      <w:pPr>
        <w:numPr>
          <w:ilvl w:val="3"/>
          <w:numId w:val="10"/>
        </w:numPr>
        <w:tabs>
          <w:tab w:val="clear" w:pos="2700"/>
          <w:tab w:val="num" w:pos="1800"/>
        </w:tabs>
        <w:spacing w:after="60"/>
        <w:ind w:left="1800" w:hanging="540"/>
        <w:rPr>
          <w:rFonts w:ascii="Arial" w:hAnsi="Arial"/>
          <w:sz w:val="20"/>
        </w:rPr>
      </w:pPr>
      <w:r>
        <w:rPr>
          <w:rFonts w:ascii="Arial" w:hAnsi="Arial"/>
          <w:sz w:val="20"/>
        </w:rPr>
        <w:t>Width shall be 10.2 inches (259 mm).</w:t>
      </w:r>
    </w:p>
    <w:p w14:paraId="7C3255E3" w14:textId="77777777" w:rsidR="00C51D1D" w:rsidRPr="00C83498" w:rsidRDefault="00C51D1D" w:rsidP="00AF4773">
      <w:pPr>
        <w:numPr>
          <w:ilvl w:val="3"/>
          <w:numId w:val="10"/>
        </w:numPr>
        <w:tabs>
          <w:tab w:val="clear" w:pos="2700"/>
          <w:tab w:val="num" w:pos="1800"/>
        </w:tabs>
        <w:spacing w:after="60"/>
        <w:ind w:left="1800" w:hanging="540"/>
        <w:rPr>
          <w:rFonts w:ascii="Arial" w:hAnsi="Arial"/>
          <w:sz w:val="20"/>
        </w:rPr>
      </w:pPr>
      <w:r w:rsidRPr="00C83498">
        <w:rPr>
          <w:rFonts w:ascii="Arial" w:hAnsi="Arial"/>
          <w:sz w:val="20"/>
        </w:rPr>
        <w:t>Nominal area shall be 44.8 in</w:t>
      </w:r>
      <w:r w:rsidRPr="00C83498">
        <w:rPr>
          <w:rFonts w:ascii="Arial" w:hAnsi="Arial"/>
          <w:sz w:val="20"/>
          <w:vertAlign w:val="superscript"/>
        </w:rPr>
        <w:t>2</w:t>
      </w:r>
      <w:r w:rsidRPr="00C83498">
        <w:rPr>
          <w:rFonts w:ascii="Arial" w:hAnsi="Arial"/>
          <w:sz w:val="20"/>
        </w:rPr>
        <w:t xml:space="preserve"> (289 cm</w:t>
      </w:r>
      <w:r w:rsidRPr="00C83498">
        <w:rPr>
          <w:rFonts w:ascii="Arial" w:hAnsi="Arial"/>
          <w:sz w:val="20"/>
          <w:vertAlign w:val="superscript"/>
        </w:rPr>
        <w:t>2</w:t>
      </w:r>
      <w:r w:rsidRPr="00C83498">
        <w:rPr>
          <w:rFonts w:ascii="Arial" w:hAnsi="Arial"/>
          <w:sz w:val="20"/>
        </w:rPr>
        <w:t>) plus or minus 1%.</w:t>
      </w:r>
    </w:p>
    <w:p w14:paraId="3215D6AF" w14:textId="77777777" w:rsidR="00C51D1D" w:rsidRPr="00C83498" w:rsidRDefault="005359DB" w:rsidP="00AF4773">
      <w:pPr>
        <w:numPr>
          <w:ilvl w:val="3"/>
          <w:numId w:val="10"/>
        </w:numPr>
        <w:tabs>
          <w:tab w:val="clear" w:pos="2700"/>
          <w:tab w:val="num" w:pos="1800"/>
        </w:tabs>
        <w:spacing w:after="60"/>
        <w:ind w:left="1814" w:right="750" w:hanging="547"/>
        <w:rPr>
          <w:rFonts w:ascii="Arial" w:hAnsi="Arial"/>
          <w:sz w:val="20"/>
        </w:rPr>
      </w:pPr>
      <w:bookmarkStart w:id="2" w:name="OLE_LINK5"/>
      <w:bookmarkStart w:id="3" w:name="OLE_LINK6"/>
      <w:r>
        <w:rPr>
          <w:rFonts w:ascii="Arial" w:hAnsi="Arial"/>
          <w:sz w:val="20"/>
        </w:rPr>
        <w:t xml:space="preserve">Nominal depth shall be </w:t>
      </w:r>
      <w:r w:rsidR="00A4137B">
        <w:rPr>
          <w:rFonts w:ascii="Arial" w:hAnsi="Arial"/>
          <w:sz w:val="20"/>
        </w:rPr>
        <w:t>[</w:t>
      </w:r>
      <w:r w:rsidR="00C51D1D" w:rsidRPr="00C83498">
        <w:rPr>
          <w:rFonts w:ascii="Arial" w:hAnsi="Arial"/>
          <w:sz w:val="20"/>
        </w:rPr>
        <w:t>8 inches (200 mm)] [6 inches (150 mm)] [4 inc</w:t>
      </w:r>
      <w:r>
        <w:rPr>
          <w:rFonts w:ascii="Arial" w:hAnsi="Arial"/>
          <w:sz w:val="20"/>
        </w:rPr>
        <w:t xml:space="preserve">hes (100 mm)] </w:t>
      </w:r>
      <w:r w:rsidRPr="00092605">
        <w:rPr>
          <w:rFonts w:ascii="Arial" w:hAnsi="Arial"/>
          <w:sz w:val="20"/>
        </w:rPr>
        <w:t>[3 inches (75 mm)</w:t>
      </w:r>
      <w:r w:rsidR="00A4137B">
        <w:rPr>
          <w:rFonts w:ascii="Arial" w:hAnsi="Arial"/>
          <w:sz w:val="20"/>
        </w:rPr>
        <w:t>]</w:t>
      </w:r>
      <w:r w:rsidR="00C51D1D" w:rsidRPr="00C83498">
        <w:rPr>
          <w:rFonts w:ascii="Arial" w:hAnsi="Arial"/>
          <w:sz w:val="20"/>
        </w:rPr>
        <w:t>.</w:t>
      </w:r>
    </w:p>
    <w:p w14:paraId="0AD9BCBD" w14:textId="77777777" w:rsidR="00C51D1D" w:rsidRPr="00C83498" w:rsidRDefault="00C51D1D" w:rsidP="00AF4773">
      <w:pPr>
        <w:numPr>
          <w:ilvl w:val="2"/>
          <w:numId w:val="10"/>
        </w:numPr>
        <w:tabs>
          <w:tab w:val="clear" w:pos="2460"/>
          <w:tab w:val="num" w:pos="1260"/>
        </w:tabs>
        <w:spacing w:after="100"/>
        <w:ind w:left="1260" w:right="750" w:hanging="540"/>
        <w:rPr>
          <w:rFonts w:ascii="Arial" w:hAnsi="Arial"/>
          <w:sz w:val="20"/>
        </w:rPr>
      </w:pPr>
      <w:r w:rsidRPr="00092605">
        <w:rPr>
          <w:rFonts w:ascii="Arial" w:hAnsi="Arial"/>
          <w:sz w:val="20"/>
          <w:highlight w:val="yellow"/>
        </w:rPr>
        <w:t>GW30V</w:t>
      </w:r>
      <w:r w:rsidR="00AA263A">
        <w:rPr>
          <w:rFonts w:ascii="Arial" w:hAnsi="Arial"/>
          <w:sz w:val="20"/>
          <w:highlight w:val="yellow"/>
        </w:rPr>
        <w:t xml:space="preserve"> </w:t>
      </w:r>
      <w:r w:rsidRPr="00092605">
        <w:rPr>
          <w:rFonts w:ascii="Arial" w:hAnsi="Arial"/>
          <w:sz w:val="20"/>
          <w:highlight w:val="yellow"/>
        </w:rPr>
        <w:t>Cell</w:t>
      </w:r>
      <w:r w:rsidRPr="00C83498">
        <w:rPr>
          <w:rFonts w:ascii="Arial" w:hAnsi="Arial"/>
          <w:sz w:val="20"/>
        </w:rPr>
        <w:t xml:space="preserve"> </w:t>
      </w:r>
    </w:p>
    <w:p w14:paraId="5E2A44DF" w14:textId="77777777" w:rsidR="00C51D1D" w:rsidRPr="00C83498" w:rsidRDefault="00C51D1D" w:rsidP="00AF4773">
      <w:pPr>
        <w:numPr>
          <w:ilvl w:val="3"/>
          <w:numId w:val="10"/>
        </w:numPr>
        <w:tabs>
          <w:tab w:val="clear" w:pos="2700"/>
          <w:tab w:val="num" w:pos="1800"/>
        </w:tabs>
        <w:spacing w:after="60"/>
        <w:ind w:left="1800" w:right="750" w:hanging="540"/>
        <w:rPr>
          <w:rFonts w:ascii="Arial" w:hAnsi="Arial"/>
          <w:sz w:val="20"/>
        </w:rPr>
      </w:pPr>
      <w:r w:rsidRPr="00C83498">
        <w:rPr>
          <w:rFonts w:ascii="Arial" w:hAnsi="Arial"/>
          <w:sz w:val="20"/>
        </w:rPr>
        <w:t>Length shall be 11.3 inches (287 mm).</w:t>
      </w:r>
    </w:p>
    <w:p w14:paraId="16A11148" w14:textId="77777777" w:rsidR="00C51D1D" w:rsidRPr="00C83498" w:rsidRDefault="00C51D1D" w:rsidP="00AF4773">
      <w:pPr>
        <w:numPr>
          <w:ilvl w:val="3"/>
          <w:numId w:val="10"/>
        </w:numPr>
        <w:tabs>
          <w:tab w:val="clear" w:pos="2700"/>
          <w:tab w:val="num" w:pos="1800"/>
        </w:tabs>
        <w:spacing w:after="60"/>
        <w:ind w:left="1800" w:right="750" w:hanging="540"/>
        <w:rPr>
          <w:rFonts w:ascii="Arial" w:hAnsi="Arial"/>
          <w:sz w:val="20"/>
        </w:rPr>
      </w:pPr>
      <w:r w:rsidRPr="00C83498">
        <w:rPr>
          <w:rFonts w:ascii="Arial" w:hAnsi="Arial"/>
          <w:sz w:val="20"/>
        </w:rPr>
        <w:t>Width shall be 12.6 inches (320 mm).</w:t>
      </w:r>
    </w:p>
    <w:p w14:paraId="3C20AAB5" w14:textId="77777777" w:rsidR="00C51D1D" w:rsidRPr="00C83498" w:rsidRDefault="00C51D1D" w:rsidP="00AF4773">
      <w:pPr>
        <w:numPr>
          <w:ilvl w:val="3"/>
          <w:numId w:val="10"/>
        </w:numPr>
        <w:tabs>
          <w:tab w:val="clear" w:pos="2700"/>
          <w:tab w:val="num" w:pos="1800"/>
        </w:tabs>
        <w:spacing w:after="60"/>
        <w:ind w:left="1800" w:right="750" w:hanging="540"/>
        <w:rPr>
          <w:rFonts w:ascii="Arial" w:hAnsi="Arial"/>
          <w:sz w:val="20"/>
        </w:rPr>
      </w:pPr>
      <w:r w:rsidRPr="00C83498">
        <w:rPr>
          <w:rFonts w:ascii="Arial" w:hAnsi="Arial"/>
          <w:sz w:val="20"/>
        </w:rPr>
        <w:t>Nominal area shall be 71.3 in</w:t>
      </w:r>
      <w:r w:rsidRPr="00C83498">
        <w:rPr>
          <w:rFonts w:ascii="Arial" w:hAnsi="Arial"/>
          <w:sz w:val="20"/>
          <w:vertAlign w:val="superscript"/>
        </w:rPr>
        <w:t>2</w:t>
      </w:r>
      <w:r w:rsidRPr="00C83498">
        <w:rPr>
          <w:rFonts w:ascii="Arial" w:hAnsi="Arial"/>
          <w:sz w:val="20"/>
        </w:rPr>
        <w:t xml:space="preserve"> (460 cm</w:t>
      </w:r>
      <w:r w:rsidRPr="00C83498">
        <w:rPr>
          <w:rFonts w:ascii="Arial" w:hAnsi="Arial"/>
          <w:sz w:val="20"/>
          <w:vertAlign w:val="superscript"/>
        </w:rPr>
        <w:t>2</w:t>
      </w:r>
      <w:r w:rsidRPr="00C83498">
        <w:rPr>
          <w:rFonts w:ascii="Arial" w:hAnsi="Arial"/>
          <w:sz w:val="20"/>
        </w:rPr>
        <w:t>) plus or minus 1%.</w:t>
      </w:r>
    </w:p>
    <w:p w14:paraId="4C41BA65" w14:textId="77777777" w:rsidR="00C51D1D" w:rsidRPr="00C83498" w:rsidRDefault="005359DB" w:rsidP="00AF4773">
      <w:pPr>
        <w:numPr>
          <w:ilvl w:val="3"/>
          <w:numId w:val="10"/>
        </w:numPr>
        <w:tabs>
          <w:tab w:val="clear" w:pos="2700"/>
          <w:tab w:val="num" w:pos="1800"/>
        </w:tabs>
        <w:spacing w:after="60"/>
        <w:ind w:left="1800" w:right="750" w:hanging="540"/>
        <w:rPr>
          <w:rFonts w:ascii="Arial" w:hAnsi="Arial"/>
          <w:sz w:val="20"/>
        </w:rPr>
      </w:pPr>
      <w:r>
        <w:rPr>
          <w:rFonts w:ascii="Arial" w:hAnsi="Arial"/>
          <w:sz w:val="20"/>
        </w:rPr>
        <w:t xml:space="preserve">Nominal depth shall be </w:t>
      </w:r>
      <w:r w:rsidR="00A4137B">
        <w:rPr>
          <w:rFonts w:ascii="Arial" w:hAnsi="Arial"/>
          <w:sz w:val="20"/>
        </w:rPr>
        <w:t>[</w:t>
      </w:r>
      <w:r w:rsidR="00C51D1D" w:rsidRPr="00C83498">
        <w:rPr>
          <w:rFonts w:ascii="Arial" w:hAnsi="Arial"/>
          <w:sz w:val="20"/>
        </w:rPr>
        <w:t>8 inches (200 mm)] [6 inches (150 mm)] [4 inc</w:t>
      </w:r>
      <w:r>
        <w:rPr>
          <w:rFonts w:ascii="Arial" w:hAnsi="Arial"/>
          <w:sz w:val="20"/>
        </w:rPr>
        <w:t>hes (100 mm)] [3 inches (75 mm)</w:t>
      </w:r>
      <w:r w:rsidR="00A4137B">
        <w:rPr>
          <w:rFonts w:ascii="Arial" w:hAnsi="Arial"/>
          <w:sz w:val="20"/>
        </w:rPr>
        <w:t>]</w:t>
      </w:r>
      <w:r w:rsidR="00C51D1D" w:rsidRPr="00C83498">
        <w:rPr>
          <w:rFonts w:ascii="Arial" w:hAnsi="Arial"/>
          <w:sz w:val="20"/>
        </w:rPr>
        <w:t>.</w:t>
      </w:r>
      <w:bookmarkEnd w:id="2"/>
      <w:bookmarkEnd w:id="3"/>
    </w:p>
    <w:p w14:paraId="109889F7" w14:textId="77777777" w:rsidR="00C51D1D" w:rsidRDefault="00C51D1D" w:rsidP="00AF4773">
      <w:pPr>
        <w:numPr>
          <w:ilvl w:val="0"/>
          <w:numId w:val="27"/>
        </w:numPr>
        <w:tabs>
          <w:tab w:val="clear" w:pos="900"/>
          <w:tab w:val="num" w:pos="600"/>
          <w:tab w:val="left" w:pos="720"/>
        </w:tabs>
        <w:spacing w:before="60" w:after="60"/>
        <w:ind w:left="734" w:hanging="547"/>
        <w:rPr>
          <w:rFonts w:ascii="Arial" w:hAnsi="Arial"/>
          <w:sz w:val="20"/>
        </w:rPr>
      </w:pPr>
      <w:r w:rsidRPr="009A43DE">
        <w:rPr>
          <w:rFonts w:ascii="Arial" w:hAnsi="Arial"/>
          <w:sz w:val="20"/>
        </w:rPr>
        <w:t>Strip P</w:t>
      </w:r>
      <w:r>
        <w:rPr>
          <w:rFonts w:ascii="Arial" w:hAnsi="Arial"/>
          <w:sz w:val="20"/>
        </w:rPr>
        <w:t>roperties and Assembly</w:t>
      </w:r>
    </w:p>
    <w:p w14:paraId="46F170F8" w14:textId="77777777" w:rsidR="00C51D1D" w:rsidRDefault="00C51D1D" w:rsidP="00AF4773">
      <w:pPr>
        <w:numPr>
          <w:ilvl w:val="0"/>
          <w:numId w:val="23"/>
        </w:numPr>
        <w:tabs>
          <w:tab w:val="clear" w:pos="1440"/>
          <w:tab w:val="num" w:pos="1260"/>
        </w:tabs>
        <w:spacing w:after="100"/>
        <w:ind w:left="1260" w:hanging="540"/>
        <w:rPr>
          <w:rFonts w:ascii="Arial" w:hAnsi="Arial"/>
          <w:sz w:val="20"/>
        </w:rPr>
      </w:pPr>
      <w:r>
        <w:rPr>
          <w:rFonts w:ascii="Arial" w:hAnsi="Arial"/>
          <w:sz w:val="20"/>
        </w:rPr>
        <w:lastRenderedPageBreak/>
        <w:t>Perforated Textured Strip/Cell</w:t>
      </w:r>
    </w:p>
    <w:p w14:paraId="3787A253" w14:textId="77777777" w:rsidR="00C51D1D" w:rsidRDefault="00C51D1D" w:rsidP="00AF4773">
      <w:pPr>
        <w:numPr>
          <w:ilvl w:val="0"/>
          <w:numId w:val="13"/>
        </w:numPr>
        <w:tabs>
          <w:tab w:val="clear" w:pos="1620"/>
          <w:tab w:val="num" w:pos="1800"/>
        </w:tabs>
        <w:spacing w:after="60"/>
        <w:ind w:left="1800" w:hanging="564"/>
        <w:rPr>
          <w:rFonts w:ascii="Arial" w:hAnsi="Arial"/>
          <w:sz w:val="20"/>
        </w:rPr>
      </w:pPr>
      <w:bookmarkStart w:id="4" w:name="OLE_LINK3"/>
      <w:r w:rsidRPr="009A43DE">
        <w:rPr>
          <w:rFonts w:ascii="Arial" w:hAnsi="Arial"/>
          <w:sz w:val="20"/>
        </w:rPr>
        <w:t xml:space="preserve">Strip </w:t>
      </w:r>
      <w:r>
        <w:rPr>
          <w:rFonts w:ascii="Arial" w:hAnsi="Arial"/>
          <w:sz w:val="20"/>
        </w:rPr>
        <w:t>s</w:t>
      </w:r>
      <w:r w:rsidRPr="009A43DE">
        <w:rPr>
          <w:rFonts w:ascii="Arial" w:hAnsi="Arial"/>
          <w:sz w:val="20"/>
        </w:rPr>
        <w:t xml:space="preserve">heet </w:t>
      </w:r>
      <w:r>
        <w:rPr>
          <w:rFonts w:ascii="Arial" w:hAnsi="Arial"/>
          <w:sz w:val="20"/>
        </w:rPr>
        <w:t>t</w:t>
      </w:r>
      <w:r w:rsidRPr="009A43DE">
        <w:rPr>
          <w:rFonts w:ascii="Arial" w:hAnsi="Arial"/>
          <w:sz w:val="20"/>
        </w:rPr>
        <w:t>hickness</w:t>
      </w:r>
      <w:r>
        <w:rPr>
          <w:rFonts w:ascii="Arial" w:hAnsi="Arial"/>
          <w:sz w:val="20"/>
        </w:rPr>
        <w:t xml:space="preserve"> shall be </w:t>
      </w:r>
      <w:r w:rsidRPr="009A43DE">
        <w:rPr>
          <w:rFonts w:ascii="Arial" w:hAnsi="Arial"/>
          <w:sz w:val="20"/>
        </w:rPr>
        <w:t>50 mil (1.27 mm), minus 5 percent, plus 10 percent</w:t>
      </w:r>
      <w:r>
        <w:rPr>
          <w:rFonts w:ascii="Arial" w:hAnsi="Arial"/>
          <w:sz w:val="20"/>
        </w:rPr>
        <w:t xml:space="preserve"> in accordance with </w:t>
      </w:r>
      <w:r w:rsidRPr="009A43DE">
        <w:rPr>
          <w:rFonts w:ascii="Arial" w:hAnsi="Arial"/>
          <w:sz w:val="20"/>
        </w:rPr>
        <w:t>ASTM D5199</w:t>
      </w:r>
      <w:r w:rsidR="009465D6">
        <w:rPr>
          <w:rFonts w:ascii="Arial" w:hAnsi="Arial"/>
          <w:sz w:val="20"/>
        </w:rPr>
        <w:t xml:space="preserve">. </w:t>
      </w:r>
      <w:r w:rsidRPr="009A43DE">
        <w:rPr>
          <w:rFonts w:ascii="Arial" w:hAnsi="Arial"/>
          <w:sz w:val="20"/>
        </w:rPr>
        <w:t>Determine thickness flat, before surface disruption.</w:t>
      </w:r>
    </w:p>
    <w:p w14:paraId="696B27E3" w14:textId="77777777" w:rsidR="00C51D1D" w:rsidRDefault="00C51D1D" w:rsidP="00AF4773">
      <w:pPr>
        <w:numPr>
          <w:ilvl w:val="0"/>
          <w:numId w:val="13"/>
        </w:numPr>
        <w:tabs>
          <w:tab w:val="clear" w:pos="1620"/>
          <w:tab w:val="num" w:pos="1800"/>
        </w:tabs>
        <w:spacing w:after="60"/>
        <w:ind w:left="1800" w:hanging="564"/>
        <w:rPr>
          <w:rFonts w:ascii="Arial" w:hAnsi="Arial"/>
          <w:sz w:val="20"/>
        </w:rPr>
      </w:pPr>
      <w:r w:rsidRPr="009A43DE">
        <w:rPr>
          <w:rFonts w:ascii="Arial" w:hAnsi="Arial"/>
          <w:sz w:val="20"/>
        </w:rPr>
        <w:t xml:space="preserve">Polyethylene </w:t>
      </w:r>
      <w:r>
        <w:rPr>
          <w:rFonts w:ascii="Arial" w:hAnsi="Arial"/>
          <w:sz w:val="20"/>
        </w:rPr>
        <w:t>s</w:t>
      </w:r>
      <w:r w:rsidRPr="009A43DE">
        <w:rPr>
          <w:rFonts w:ascii="Arial" w:hAnsi="Arial"/>
          <w:sz w:val="20"/>
        </w:rPr>
        <w:t>trips</w:t>
      </w:r>
      <w:r>
        <w:rPr>
          <w:rFonts w:ascii="Arial" w:hAnsi="Arial"/>
          <w:sz w:val="20"/>
        </w:rPr>
        <w:t xml:space="preserve"> sh</w:t>
      </w:r>
      <w:r w:rsidR="000E6DDE">
        <w:rPr>
          <w:rFonts w:ascii="Arial" w:hAnsi="Arial"/>
          <w:sz w:val="20"/>
        </w:rPr>
        <w:t>all</w:t>
      </w:r>
      <w:r>
        <w:rPr>
          <w:rFonts w:ascii="Arial" w:hAnsi="Arial"/>
          <w:sz w:val="20"/>
        </w:rPr>
        <w:t xml:space="preserve"> be t</w:t>
      </w:r>
      <w:r w:rsidRPr="009A43DE">
        <w:rPr>
          <w:rFonts w:ascii="Arial" w:hAnsi="Arial"/>
          <w:sz w:val="20"/>
        </w:rPr>
        <w:t>extured surface with a multitude of rhomboidal (diamond shape) indentations.</w:t>
      </w:r>
    </w:p>
    <w:p w14:paraId="4EE61238" w14:textId="77777777" w:rsidR="00C51D1D" w:rsidRDefault="00C51D1D" w:rsidP="00AF4773">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Textured </w:t>
      </w:r>
      <w:r>
        <w:rPr>
          <w:rFonts w:ascii="Arial" w:hAnsi="Arial"/>
          <w:sz w:val="20"/>
        </w:rPr>
        <w:t>s</w:t>
      </w:r>
      <w:r w:rsidRPr="009A43DE">
        <w:rPr>
          <w:rFonts w:ascii="Arial" w:hAnsi="Arial"/>
          <w:sz w:val="20"/>
        </w:rPr>
        <w:t xml:space="preserve">heet </w:t>
      </w:r>
      <w:r>
        <w:rPr>
          <w:rFonts w:ascii="Arial" w:hAnsi="Arial"/>
          <w:sz w:val="20"/>
        </w:rPr>
        <w:t>t</w:t>
      </w:r>
      <w:r w:rsidRPr="009A43DE">
        <w:rPr>
          <w:rFonts w:ascii="Arial" w:hAnsi="Arial"/>
          <w:sz w:val="20"/>
        </w:rPr>
        <w:t>hickness</w:t>
      </w:r>
      <w:r>
        <w:rPr>
          <w:rFonts w:ascii="Arial" w:hAnsi="Arial"/>
          <w:sz w:val="20"/>
        </w:rPr>
        <w:t xml:space="preserve"> shall be </w:t>
      </w:r>
      <w:r w:rsidRPr="009A43DE">
        <w:rPr>
          <w:rFonts w:ascii="Arial" w:hAnsi="Arial"/>
          <w:sz w:val="20"/>
        </w:rPr>
        <w:t>60 mil plus or minus 6 mil (1.52 mm plus or minus 0.15 mm).</w:t>
      </w:r>
      <w:bookmarkEnd w:id="4"/>
    </w:p>
    <w:p w14:paraId="6B55D79E" w14:textId="77777777" w:rsidR="00C51D1D" w:rsidRDefault="00C51D1D" w:rsidP="00AF4773">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Indentation </w:t>
      </w:r>
      <w:r>
        <w:rPr>
          <w:rFonts w:ascii="Arial" w:hAnsi="Arial"/>
          <w:sz w:val="20"/>
        </w:rPr>
        <w:t>s</w:t>
      </w:r>
      <w:r w:rsidRPr="009A43DE">
        <w:rPr>
          <w:rFonts w:ascii="Arial" w:hAnsi="Arial"/>
          <w:sz w:val="20"/>
        </w:rPr>
        <w:t xml:space="preserve">urface </w:t>
      </w:r>
      <w:r>
        <w:rPr>
          <w:rFonts w:ascii="Arial" w:hAnsi="Arial"/>
          <w:sz w:val="20"/>
        </w:rPr>
        <w:t>d</w:t>
      </w:r>
      <w:r w:rsidRPr="009A43DE">
        <w:rPr>
          <w:rFonts w:ascii="Arial" w:hAnsi="Arial"/>
          <w:sz w:val="20"/>
        </w:rPr>
        <w:t>ensity</w:t>
      </w:r>
      <w:r>
        <w:rPr>
          <w:rFonts w:ascii="Arial" w:hAnsi="Arial"/>
          <w:sz w:val="20"/>
        </w:rPr>
        <w:t xml:space="preserve"> shall be </w:t>
      </w:r>
      <w:r w:rsidRPr="009A43DE">
        <w:rPr>
          <w:rFonts w:ascii="Arial" w:hAnsi="Arial"/>
          <w:sz w:val="20"/>
        </w:rPr>
        <w:t>140 to 200 per in</w:t>
      </w:r>
      <w:r w:rsidR="000E6DDE">
        <w:rPr>
          <w:rFonts w:ascii="Arial" w:hAnsi="Arial"/>
          <w:sz w:val="20"/>
          <w:vertAlign w:val="superscript"/>
        </w:rPr>
        <w:t>2</w:t>
      </w:r>
      <w:r w:rsidRPr="009A43DE">
        <w:rPr>
          <w:rFonts w:ascii="Arial" w:hAnsi="Arial"/>
          <w:sz w:val="20"/>
        </w:rPr>
        <w:t xml:space="preserve"> (22 to 31 per cm</w:t>
      </w:r>
      <w:r w:rsidR="000E6DDE">
        <w:rPr>
          <w:rFonts w:ascii="Arial" w:hAnsi="Arial"/>
          <w:sz w:val="20"/>
          <w:vertAlign w:val="superscript"/>
        </w:rPr>
        <w:t>2</w:t>
      </w:r>
      <w:r w:rsidRPr="009A43DE">
        <w:rPr>
          <w:rFonts w:ascii="Arial" w:hAnsi="Arial"/>
          <w:sz w:val="20"/>
        </w:rPr>
        <w:t>).</w:t>
      </w:r>
    </w:p>
    <w:p w14:paraId="573DAA1B" w14:textId="77777777" w:rsidR="00C51D1D" w:rsidRDefault="00C51D1D" w:rsidP="00AF4773">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Perforated with horizontal rows of </w:t>
      </w:r>
      <w:r w:rsidR="00092605">
        <w:rPr>
          <w:rFonts w:ascii="Arial" w:hAnsi="Arial"/>
          <w:sz w:val="20"/>
        </w:rPr>
        <w:t>0.4-inch</w:t>
      </w:r>
      <w:r>
        <w:rPr>
          <w:rFonts w:ascii="Arial" w:hAnsi="Arial"/>
          <w:sz w:val="20"/>
        </w:rPr>
        <w:t xml:space="preserve"> (</w:t>
      </w:r>
      <w:r w:rsidRPr="009A43DE">
        <w:rPr>
          <w:rFonts w:ascii="Arial" w:hAnsi="Arial"/>
          <w:sz w:val="20"/>
        </w:rPr>
        <w:t>10 mm</w:t>
      </w:r>
      <w:r>
        <w:rPr>
          <w:rFonts w:ascii="Arial" w:hAnsi="Arial"/>
          <w:sz w:val="20"/>
        </w:rPr>
        <w:t>)</w:t>
      </w:r>
      <w:r w:rsidRPr="009A43DE">
        <w:rPr>
          <w:rFonts w:ascii="Arial" w:hAnsi="Arial"/>
          <w:sz w:val="20"/>
        </w:rPr>
        <w:t xml:space="preserve"> diameter holes.</w:t>
      </w:r>
    </w:p>
    <w:p w14:paraId="73B3A240" w14:textId="77777777" w:rsidR="00C51D1D" w:rsidRDefault="00C51D1D" w:rsidP="00AF4773">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Perforations within </w:t>
      </w:r>
      <w:r>
        <w:rPr>
          <w:rFonts w:ascii="Arial" w:hAnsi="Arial"/>
          <w:sz w:val="20"/>
        </w:rPr>
        <w:t>e</w:t>
      </w:r>
      <w:r w:rsidRPr="009A43DE">
        <w:rPr>
          <w:rFonts w:ascii="Arial" w:hAnsi="Arial"/>
          <w:sz w:val="20"/>
        </w:rPr>
        <w:t xml:space="preserve">ach </w:t>
      </w:r>
      <w:r>
        <w:rPr>
          <w:rFonts w:ascii="Arial" w:hAnsi="Arial"/>
          <w:sz w:val="20"/>
        </w:rPr>
        <w:t>r</w:t>
      </w:r>
      <w:r w:rsidRPr="009A43DE">
        <w:rPr>
          <w:rFonts w:ascii="Arial" w:hAnsi="Arial"/>
          <w:sz w:val="20"/>
        </w:rPr>
        <w:t>ow</w:t>
      </w:r>
      <w:r>
        <w:rPr>
          <w:rFonts w:ascii="Arial" w:hAnsi="Arial"/>
          <w:sz w:val="20"/>
        </w:rPr>
        <w:t xml:space="preserve"> shall be</w:t>
      </w:r>
      <w:r w:rsidRPr="009A43DE">
        <w:rPr>
          <w:rFonts w:ascii="Arial" w:hAnsi="Arial"/>
          <w:sz w:val="20"/>
        </w:rPr>
        <w:t xml:space="preserve"> 0.75 inch</w:t>
      </w:r>
      <w:r>
        <w:rPr>
          <w:rFonts w:ascii="Arial" w:hAnsi="Arial"/>
          <w:sz w:val="20"/>
        </w:rPr>
        <w:t>es</w:t>
      </w:r>
      <w:r w:rsidRPr="009A43DE">
        <w:rPr>
          <w:rFonts w:ascii="Arial" w:hAnsi="Arial"/>
          <w:sz w:val="20"/>
        </w:rPr>
        <w:t xml:space="preserve"> (19 mm) on-center.</w:t>
      </w:r>
    </w:p>
    <w:p w14:paraId="4D64664A" w14:textId="77777777" w:rsidR="00C51D1D" w:rsidRDefault="00C51D1D" w:rsidP="00AF4773">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Horizontal </w:t>
      </w:r>
      <w:r>
        <w:rPr>
          <w:rFonts w:ascii="Arial" w:hAnsi="Arial"/>
          <w:sz w:val="20"/>
        </w:rPr>
        <w:t>r</w:t>
      </w:r>
      <w:r w:rsidRPr="009A43DE">
        <w:rPr>
          <w:rFonts w:ascii="Arial" w:hAnsi="Arial"/>
          <w:sz w:val="20"/>
        </w:rPr>
        <w:t>ows</w:t>
      </w:r>
      <w:r>
        <w:rPr>
          <w:rFonts w:ascii="Arial" w:hAnsi="Arial"/>
          <w:sz w:val="20"/>
        </w:rPr>
        <w:t xml:space="preserve"> shall be s</w:t>
      </w:r>
      <w:r w:rsidRPr="009A43DE">
        <w:rPr>
          <w:rFonts w:ascii="Arial" w:hAnsi="Arial"/>
          <w:sz w:val="20"/>
        </w:rPr>
        <w:t>taggered and separated 0.50 inches (12 mm) relative to hole centers.</w:t>
      </w:r>
    </w:p>
    <w:p w14:paraId="1FB4F43C" w14:textId="77777777" w:rsidR="00C51D1D" w:rsidRDefault="00C51D1D" w:rsidP="00AF4773">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Edge of </w:t>
      </w:r>
      <w:r>
        <w:rPr>
          <w:rFonts w:ascii="Arial" w:hAnsi="Arial"/>
          <w:sz w:val="20"/>
        </w:rPr>
        <w:t>s</w:t>
      </w:r>
      <w:r w:rsidRPr="009A43DE">
        <w:rPr>
          <w:rFonts w:ascii="Arial" w:hAnsi="Arial"/>
          <w:sz w:val="20"/>
        </w:rPr>
        <w:t xml:space="preserve">trip to </w:t>
      </w:r>
      <w:r>
        <w:rPr>
          <w:rFonts w:ascii="Arial" w:hAnsi="Arial"/>
          <w:sz w:val="20"/>
        </w:rPr>
        <w:t>n</w:t>
      </w:r>
      <w:r w:rsidRPr="009A43DE">
        <w:rPr>
          <w:rFonts w:ascii="Arial" w:hAnsi="Arial"/>
          <w:sz w:val="20"/>
        </w:rPr>
        <w:t xml:space="preserve">earest </w:t>
      </w:r>
      <w:r>
        <w:rPr>
          <w:rFonts w:ascii="Arial" w:hAnsi="Arial"/>
          <w:sz w:val="20"/>
        </w:rPr>
        <w:t>e</w:t>
      </w:r>
      <w:r w:rsidRPr="009A43DE">
        <w:rPr>
          <w:rFonts w:ascii="Arial" w:hAnsi="Arial"/>
          <w:sz w:val="20"/>
        </w:rPr>
        <w:t xml:space="preserve">dge of </w:t>
      </w:r>
      <w:r>
        <w:rPr>
          <w:rFonts w:ascii="Arial" w:hAnsi="Arial"/>
          <w:sz w:val="20"/>
        </w:rPr>
        <w:t>p</w:t>
      </w:r>
      <w:r w:rsidRPr="009A43DE">
        <w:rPr>
          <w:rFonts w:ascii="Arial" w:hAnsi="Arial"/>
          <w:sz w:val="20"/>
        </w:rPr>
        <w:t>erforation</w:t>
      </w:r>
      <w:r>
        <w:rPr>
          <w:rFonts w:ascii="Arial" w:hAnsi="Arial"/>
          <w:sz w:val="20"/>
        </w:rPr>
        <w:t xml:space="preserve"> shall be</w:t>
      </w:r>
      <w:r w:rsidRPr="009A43DE">
        <w:rPr>
          <w:rFonts w:ascii="Arial" w:hAnsi="Arial"/>
          <w:sz w:val="20"/>
        </w:rPr>
        <w:t xml:space="preserve"> </w:t>
      </w:r>
      <w:r>
        <w:rPr>
          <w:rFonts w:ascii="Arial" w:hAnsi="Arial"/>
          <w:sz w:val="20"/>
        </w:rPr>
        <w:t xml:space="preserve">a minimum of </w:t>
      </w:r>
      <w:r w:rsidRPr="009A43DE">
        <w:rPr>
          <w:rFonts w:ascii="Arial" w:hAnsi="Arial"/>
          <w:sz w:val="20"/>
        </w:rPr>
        <w:t>0.3 inch</w:t>
      </w:r>
      <w:r>
        <w:rPr>
          <w:rFonts w:ascii="Arial" w:hAnsi="Arial"/>
          <w:sz w:val="20"/>
        </w:rPr>
        <w:t>es</w:t>
      </w:r>
      <w:r w:rsidRPr="009A43DE">
        <w:rPr>
          <w:rFonts w:ascii="Arial" w:hAnsi="Arial"/>
          <w:sz w:val="20"/>
        </w:rPr>
        <w:t xml:space="preserve"> (8 mm)</w:t>
      </w:r>
      <w:r>
        <w:rPr>
          <w:rFonts w:ascii="Arial" w:hAnsi="Arial"/>
          <w:sz w:val="20"/>
        </w:rPr>
        <w:t>.</w:t>
      </w:r>
    </w:p>
    <w:p w14:paraId="7C0A62FB" w14:textId="77777777" w:rsidR="00C51D1D" w:rsidRDefault="00C51D1D" w:rsidP="00AF4773">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Centerline of </w:t>
      </w:r>
      <w:r>
        <w:rPr>
          <w:rFonts w:ascii="Arial" w:hAnsi="Arial"/>
          <w:sz w:val="20"/>
        </w:rPr>
        <w:t>s</w:t>
      </w:r>
      <w:r w:rsidRPr="009A43DE">
        <w:rPr>
          <w:rFonts w:ascii="Arial" w:hAnsi="Arial"/>
          <w:sz w:val="20"/>
        </w:rPr>
        <w:t xml:space="preserve">pot </w:t>
      </w:r>
      <w:r>
        <w:rPr>
          <w:rFonts w:ascii="Arial" w:hAnsi="Arial"/>
          <w:sz w:val="20"/>
        </w:rPr>
        <w:t>w</w:t>
      </w:r>
      <w:r w:rsidRPr="009A43DE">
        <w:rPr>
          <w:rFonts w:ascii="Arial" w:hAnsi="Arial"/>
          <w:sz w:val="20"/>
        </w:rPr>
        <w:t xml:space="preserve">eld to </w:t>
      </w:r>
      <w:r>
        <w:rPr>
          <w:rFonts w:ascii="Arial" w:hAnsi="Arial"/>
          <w:sz w:val="20"/>
        </w:rPr>
        <w:t>n</w:t>
      </w:r>
      <w:r w:rsidRPr="009A43DE">
        <w:rPr>
          <w:rFonts w:ascii="Arial" w:hAnsi="Arial"/>
          <w:sz w:val="20"/>
        </w:rPr>
        <w:t xml:space="preserve">earest </w:t>
      </w:r>
      <w:r>
        <w:rPr>
          <w:rFonts w:ascii="Arial" w:hAnsi="Arial"/>
          <w:sz w:val="20"/>
        </w:rPr>
        <w:t>e</w:t>
      </w:r>
      <w:r w:rsidRPr="009A43DE">
        <w:rPr>
          <w:rFonts w:ascii="Arial" w:hAnsi="Arial"/>
          <w:sz w:val="20"/>
        </w:rPr>
        <w:t xml:space="preserve">dge of </w:t>
      </w:r>
      <w:r>
        <w:rPr>
          <w:rFonts w:ascii="Arial" w:hAnsi="Arial"/>
          <w:sz w:val="20"/>
        </w:rPr>
        <w:t>p</w:t>
      </w:r>
      <w:r w:rsidRPr="009A43DE">
        <w:rPr>
          <w:rFonts w:ascii="Arial" w:hAnsi="Arial"/>
          <w:sz w:val="20"/>
        </w:rPr>
        <w:t>erforation</w:t>
      </w:r>
      <w:r>
        <w:rPr>
          <w:rFonts w:ascii="Arial" w:hAnsi="Arial"/>
          <w:sz w:val="20"/>
        </w:rPr>
        <w:t xml:space="preserve"> shall be a minimum of </w:t>
      </w:r>
      <w:r w:rsidRPr="009A43DE">
        <w:rPr>
          <w:rFonts w:ascii="Arial" w:hAnsi="Arial"/>
          <w:sz w:val="20"/>
        </w:rPr>
        <w:t>0.7 inch</w:t>
      </w:r>
      <w:r>
        <w:rPr>
          <w:rFonts w:ascii="Arial" w:hAnsi="Arial"/>
          <w:sz w:val="20"/>
        </w:rPr>
        <w:t>es</w:t>
      </w:r>
      <w:r w:rsidRPr="009A43DE">
        <w:rPr>
          <w:rFonts w:ascii="Arial" w:hAnsi="Arial"/>
          <w:sz w:val="20"/>
        </w:rPr>
        <w:t xml:space="preserve"> (18 mm).</w:t>
      </w:r>
    </w:p>
    <w:p w14:paraId="35843870" w14:textId="77777777" w:rsidR="00C51D1D" w:rsidRDefault="00C51D1D" w:rsidP="00AF4773">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A slot with a dimension of 3/8 inch x 1-3/8 inch (10 mm x 35 mm) is standard in the center of the non-perforated areas and at the center of each weld</w:t>
      </w:r>
      <w:r>
        <w:rPr>
          <w:rFonts w:ascii="Arial" w:hAnsi="Arial"/>
          <w:sz w:val="20"/>
        </w:rPr>
        <w:t>.</w:t>
      </w:r>
    </w:p>
    <w:p w14:paraId="2C75E0E7" w14:textId="77777777" w:rsidR="00C51D1D" w:rsidRPr="009A43DE" w:rsidRDefault="00C51D1D" w:rsidP="00AF4773">
      <w:pPr>
        <w:numPr>
          <w:ilvl w:val="0"/>
          <w:numId w:val="23"/>
        </w:numPr>
        <w:tabs>
          <w:tab w:val="clear" w:pos="1440"/>
          <w:tab w:val="num" w:pos="1260"/>
        </w:tabs>
        <w:ind w:left="1260" w:hanging="540"/>
        <w:rPr>
          <w:rFonts w:ascii="Arial" w:hAnsi="Arial"/>
          <w:sz w:val="20"/>
        </w:rPr>
      </w:pPr>
      <w:r>
        <w:rPr>
          <w:rFonts w:ascii="Arial" w:hAnsi="Arial"/>
          <w:sz w:val="20"/>
        </w:rPr>
        <w:t>Assembly of Cell Sections</w:t>
      </w:r>
    </w:p>
    <w:p w14:paraId="4141CAF2" w14:textId="77777777" w:rsidR="00C51D1D" w:rsidRDefault="00C51D1D" w:rsidP="00AF4773">
      <w:pPr>
        <w:numPr>
          <w:ilvl w:val="1"/>
          <w:numId w:val="13"/>
        </w:numPr>
        <w:tabs>
          <w:tab w:val="clear" w:pos="1440"/>
          <w:tab w:val="num" w:pos="1800"/>
        </w:tabs>
        <w:spacing w:after="60"/>
        <w:ind w:left="1800" w:hanging="540"/>
        <w:rPr>
          <w:rFonts w:ascii="Arial" w:hAnsi="Arial"/>
          <w:sz w:val="20"/>
        </w:rPr>
      </w:pPr>
      <w:r w:rsidRPr="009A43DE">
        <w:rPr>
          <w:rFonts w:ascii="Arial" w:hAnsi="Arial"/>
          <w:sz w:val="20"/>
        </w:rPr>
        <w:t>Fabricate using strips of sheet polyethylene each with a length of 142 inches (3.61 m) and a width equal to cell depth.</w:t>
      </w:r>
    </w:p>
    <w:p w14:paraId="14137544" w14:textId="77777777" w:rsidR="00C51D1D" w:rsidRDefault="00C51D1D" w:rsidP="00AF4773">
      <w:pPr>
        <w:numPr>
          <w:ilvl w:val="1"/>
          <w:numId w:val="13"/>
        </w:numPr>
        <w:tabs>
          <w:tab w:val="clear" w:pos="1440"/>
          <w:tab w:val="num" w:pos="1800"/>
        </w:tabs>
        <w:spacing w:after="60"/>
        <w:ind w:left="1800" w:hanging="540"/>
        <w:rPr>
          <w:rFonts w:ascii="Arial" w:hAnsi="Arial"/>
          <w:sz w:val="20"/>
        </w:rPr>
      </w:pPr>
      <w:r w:rsidRPr="009A43DE">
        <w:rPr>
          <w:rFonts w:ascii="Arial" w:hAnsi="Arial"/>
          <w:sz w:val="20"/>
        </w:rPr>
        <w:t>Connect strips using full</w:t>
      </w:r>
      <w:r>
        <w:rPr>
          <w:rFonts w:ascii="Arial" w:hAnsi="Arial"/>
          <w:sz w:val="20"/>
        </w:rPr>
        <w:t xml:space="preserve"> </w:t>
      </w:r>
      <w:r w:rsidRPr="009A43DE">
        <w:rPr>
          <w:rFonts w:ascii="Arial" w:hAnsi="Arial"/>
          <w:sz w:val="20"/>
        </w:rPr>
        <w:t>depth ultrasonic spot-welds align</w:t>
      </w:r>
      <w:r>
        <w:rPr>
          <w:rFonts w:ascii="Arial" w:hAnsi="Arial"/>
          <w:sz w:val="20"/>
        </w:rPr>
        <w:t>ed</w:t>
      </w:r>
      <w:r w:rsidRPr="009A43DE">
        <w:rPr>
          <w:rFonts w:ascii="Arial" w:hAnsi="Arial"/>
          <w:sz w:val="20"/>
        </w:rPr>
        <w:t xml:space="preserve"> perpendicular to</w:t>
      </w:r>
      <w:r w:rsidR="000E6DDE">
        <w:rPr>
          <w:rFonts w:ascii="Arial" w:hAnsi="Arial"/>
          <w:sz w:val="20"/>
        </w:rPr>
        <w:t xml:space="preserve"> the</w:t>
      </w:r>
      <w:r w:rsidRPr="009A43DE">
        <w:rPr>
          <w:rFonts w:ascii="Arial" w:hAnsi="Arial"/>
          <w:sz w:val="20"/>
        </w:rPr>
        <w:t xml:space="preserve"> longitudinal axis of strip.</w:t>
      </w:r>
      <w:r>
        <w:rPr>
          <w:rFonts w:ascii="Arial" w:hAnsi="Arial"/>
          <w:sz w:val="20"/>
        </w:rPr>
        <w:t xml:space="preserve"> </w:t>
      </w:r>
    </w:p>
    <w:p w14:paraId="498672E4" w14:textId="462F09DA" w:rsidR="00C51D1D" w:rsidRDefault="00C51D1D" w:rsidP="00AF4773">
      <w:pPr>
        <w:numPr>
          <w:ilvl w:val="1"/>
          <w:numId w:val="13"/>
        </w:numPr>
        <w:tabs>
          <w:tab w:val="clear" w:pos="1440"/>
          <w:tab w:val="num" w:pos="1800"/>
        </w:tabs>
        <w:spacing w:after="60"/>
        <w:ind w:left="1800" w:hanging="540"/>
        <w:rPr>
          <w:rFonts w:ascii="Arial" w:hAnsi="Arial"/>
          <w:sz w:val="20"/>
        </w:rPr>
      </w:pPr>
      <w:r>
        <w:rPr>
          <w:rFonts w:ascii="Arial" w:hAnsi="Arial"/>
          <w:sz w:val="20"/>
        </w:rPr>
        <w:t xml:space="preserve">Ultrasonic weld melt-pool width shall be </w:t>
      </w:r>
      <w:r w:rsidR="00B14160">
        <w:rPr>
          <w:rFonts w:ascii="Arial" w:hAnsi="Arial"/>
          <w:sz w:val="20"/>
        </w:rPr>
        <w:t>1.0-inch</w:t>
      </w:r>
      <w:r>
        <w:rPr>
          <w:rFonts w:ascii="Arial" w:hAnsi="Arial"/>
          <w:sz w:val="20"/>
        </w:rPr>
        <w:t xml:space="preserve"> (25 mm) maximum.</w:t>
      </w:r>
      <w:r w:rsidR="00E27216">
        <w:rPr>
          <w:rFonts w:ascii="Arial" w:hAnsi="Arial"/>
          <w:sz w:val="20"/>
        </w:rPr>
        <w:br/>
      </w:r>
    </w:p>
    <w:tbl>
      <w:tblPr>
        <w:tblStyle w:val="TableGrid"/>
        <w:tblW w:w="0" w:type="auto"/>
        <w:tblInd w:w="1260" w:type="dxa"/>
        <w:tblLook w:val="04A0" w:firstRow="1" w:lastRow="0" w:firstColumn="1" w:lastColumn="0" w:noHBand="0" w:noVBand="1"/>
      </w:tblPr>
      <w:tblGrid>
        <w:gridCol w:w="8930"/>
      </w:tblGrid>
      <w:tr w:rsidR="001518F1" w14:paraId="124BE258" w14:textId="77777777" w:rsidTr="00F81C78">
        <w:tc>
          <w:tcPr>
            <w:tcW w:w="10190" w:type="dxa"/>
          </w:tcPr>
          <w:p w14:paraId="3E45AEB3" w14:textId="2874D0CF" w:rsidR="001518F1" w:rsidRDefault="001518F1" w:rsidP="00F81C78">
            <w:pPr>
              <w:spacing w:after="60"/>
              <w:rPr>
                <w:rFonts w:ascii="Arial" w:hAnsi="Arial"/>
                <w:sz w:val="20"/>
              </w:rPr>
            </w:pPr>
            <w:r>
              <w:rPr>
                <w:rFonts w:ascii="Arial" w:hAnsi="Arial"/>
                <w:sz w:val="20"/>
              </w:rPr>
              <w:t>Specifier Note</w:t>
            </w:r>
            <w:r w:rsidR="00E27216">
              <w:rPr>
                <w:rFonts w:ascii="Arial" w:hAnsi="Arial"/>
                <w:sz w:val="20"/>
              </w:rPr>
              <w:t xml:space="preserve">: </w:t>
            </w:r>
            <w:r>
              <w:rPr>
                <w:rFonts w:ascii="Arial" w:hAnsi="Arial"/>
                <w:sz w:val="20"/>
              </w:rPr>
              <w:t>Select the appropriate cell size recommended in the project evaluation and delete the others.</w:t>
            </w:r>
          </w:p>
        </w:tc>
      </w:tr>
    </w:tbl>
    <w:p w14:paraId="45F26FB7" w14:textId="77777777" w:rsidR="00C51D1D" w:rsidRPr="005359DB" w:rsidRDefault="00C51D1D" w:rsidP="00AF4773">
      <w:pPr>
        <w:numPr>
          <w:ilvl w:val="1"/>
          <w:numId w:val="13"/>
        </w:numPr>
        <w:tabs>
          <w:tab w:val="clear" w:pos="1440"/>
          <w:tab w:val="num" w:pos="1800"/>
          <w:tab w:val="left" w:pos="9450"/>
        </w:tabs>
        <w:spacing w:after="60"/>
        <w:ind w:left="1800" w:right="750" w:hanging="540"/>
        <w:rPr>
          <w:rFonts w:ascii="Arial" w:hAnsi="Arial"/>
          <w:sz w:val="20"/>
          <w:highlight w:val="yellow"/>
        </w:rPr>
      </w:pPr>
      <w:r w:rsidRPr="005359DB">
        <w:rPr>
          <w:rFonts w:ascii="Arial" w:hAnsi="Arial"/>
          <w:sz w:val="20"/>
          <w:highlight w:val="yellow"/>
        </w:rPr>
        <w:t>Weld spacing for GW20V</w:t>
      </w:r>
      <w:r w:rsidR="00AA263A">
        <w:rPr>
          <w:rFonts w:ascii="Arial" w:hAnsi="Arial"/>
          <w:sz w:val="20"/>
          <w:highlight w:val="yellow"/>
        </w:rPr>
        <w:t xml:space="preserve"> </w:t>
      </w:r>
      <w:r w:rsidRPr="005359DB">
        <w:rPr>
          <w:rFonts w:ascii="Arial" w:hAnsi="Arial"/>
          <w:sz w:val="20"/>
          <w:highlight w:val="yellow"/>
        </w:rPr>
        <w:t>cell sections shall be 14.0 inches plus or minus 0.10 inch (356 mm plus or minus 2.5 mm).</w:t>
      </w:r>
    </w:p>
    <w:p w14:paraId="00B4A5FD" w14:textId="77777777" w:rsidR="005359DB" w:rsidRPr="005359DB" w:rsidRDefault="00C51D1D" w:rsidP="00AF4773">
      <w:pPr>
        <w:numPr>
          <w:ilvl w:val="1"/>
          <w:numId w:val="13"/>
        </w:numPr>
        <w:tabs>
          <w:tab w:val="clear" w:pos="1440"/>
          <w:tab w:val="num" w:pos="1800"/>
          <w:tab w:val="left" w:pos="9450"/>
        </w:tabs>
        <w:spacing w:after="60"/>
        <w:ind w:left="1800" w:right="750" w:hanging="540"/>
        <w:rPr>
          <w:rFonts w:ascii="Arial" w:hAnsi="Arial"/>
          <w:sz w:val="20"/>
        </w:rPr>
      </w:pPr>
      <w:r w:rsidRPr="00B14160">
        <w:rPr>
          <w:rFonts w:ascii="Arial" w:hAnsi="Arial"/>
          <w:sz w:val="20"/>
          <w:highlight w:val="yellow"/>
        </w:rPr>
        <w:t>Weld spacing for GW30V</w:t>
      </w:r>
      <w:r w:rsidR="00AA263A">
        <w:rPr>
          <w:rFonts w:ascii="Arial" w:hAnsi="Arial"/>
          <w:sz w:val="20"/>
          <w:highlight w:val="yellow"/>
        </w:rPr>
        <w:t xml:space="preserve"> </w:t>
      </w:r>
      <w:r w:rsidRPr="00B14160">
        <w:rPr>
          <w:rFonts w:ascii="Arial" w:hAnsi="Arial"/>
          <w:sz w:val="20"/>
          <w:highlight w:val="yellow"/>
        </w:rPr>
        <w:t>cell sections shall be 17.5 inches plus or minus 0.10 inch (445 mm plus or minus 2.5 mm).</w:t>
      </w:r>
    </w:p>
    <w:p w14:paraId="2D507A9B" w14:textId="77777777" w:rsidR="00C51D1D" w:rsidRPr="009A43DE" w:rsidRDefault="00C51D1D" w:rsidP="00AF4773">
      <w:pPr>
        <w:numPr>
          <w:ilvl w:val="0"/>
          <w:numId w:val="27"/>
        </w:numPr>
        <w:tabs>
          <w:tab w:val="clear" w:pos="900"/>
          <w:tab w:val="num" w:pos="600"/>
          <w:tab w:val="left" w:pos="720"/>
        </w:tabs>
        <w:spacing w:before="60" w:after="60"/>
        <w:ind w:left="734" w:hanging="547"/>
        <w:rPr>
          <w:rFonts w:ascii="Arial" w:hAnsi="Arial"/>
          <w:sz w:val="20"/>
        </w:rPr>
      </w:pPr>
      <w:r>
        <w:rPr>
          <w:rFonts w:ascii="Arial" w:hAnsi="Arial"/>
          <w:sz w:val="20"/>
        </w:rPr>
        <w:t>Cell Seam Strength Tests</w:t>
      </w:r>
    </w:p>
    <w:p w14:paraId="037C5FC9" w14:textId="77777777" w:rsidR="00C51D1D" w:rsidRPr="00FC1519" w:rsidRDefault="00C51D1D" w:rsidP="00F14A9C">
      <w:pPr>
        <w:tabs>
          <w:tab w:val="left" w:pos="1260"/>
          <w:tab w:val="center" w:pos="5400"/>
        </w:tabs>
        <w:spacing w:after="100"/>
        <w:ind w:left="1260" w:hanging="540"/>
        <w:rPr>
          <w:rFonts w:ascii="Arial" w:hAnsi="Arial"/>
          <w:sz w:val="20"/>
        </w:rPr>
      </w:pPr>
      <w:r w:rsidRPr="00FC1519">
        <w:rPr>
          <w:rFonts w:ascii="Arial" w:hAnsi="Arial"/>
          <w:sz w:val="20"/>
        </w:rPr>
        <w:t>1.</w:t>
      </w:r>
      <w:r w:rsidRPr="00FC1519">
        <w:rPr>
          <w:rFonts w:ascii="Arial" w:hAnsi="Arial"/>
          <w:sz w:val="20"/>
        </w:rPr>
        <w:tab/>
      </w:r>
      <w:r w:rsidRPr="00DD4ED8">
        <w:rPr>
          <w:rFonts w:ascii="Arial" w:hAnsi="Arial"/>
          <w:sz w:val="20"/>
        </w:rPr>
        <w:t>Minimum seam strengths are required by design and shall be reported in test results</w:t>
      </w:r>
      <w:r w:rsidR="009465D6">
        <w:rPr>
          <w:rFonts w:ascii="Arial" w:hAnsi="Arial"/>
          <w:sz w:val="20"/>
        </w:rPr>
        <w:t xml:space="preserve">. </w:t>
      </w:r>
      <w:r w:rsidRPr="00DD4ED8">
        <w:rPr>
          <w:rFonts w:ascii="Arial" w:hAnsi="Arial"/>
          <w:sz w:val="20"/>
        </w:rPr>
        <w:t>Materials submitted with average or typical values will not be accepted</w:t>
      </w:r>
      <w:r w:rsidR="009465D6">
        <w:rPr>
          <w:rFonts w:ascii="Arial" w:hAnsi="Arial"/>
          <w:sz w:val="20"/>
        </w:rPr>
        <w:t xml:space="preserve">. </w:t>
      </w:r>
      <w:r w:rsidRPr="00DD4ED8">
        <w:rPr>
          <w:rFonts w:ascii="Arial" w:hAnsi="Arial"/>
          <w:sz w:val="20"/>
        </w:rPr>
        <w:t xml:space="preserve">Written certification of minimum </w:t>
      </w:r>
      <w:r>
        <w:rPr>
          <w:rFonts w:ascii="Arial" w:hAnsi="Arial"/>
          <w:sz w:val="20"/>
        </w:rPr>
        <w:t>strengths must be supplied to the engineer at the time of submittals.</w:t>
      </w:r>
    </w:p>
    <w:p w14:paraId="557347F8" w14:textId="77777777" w:rsidR="00C51D1D" w:rsidRPr="00FC1519" w:rsidRDefault="00C51D1D" w:rsidP="00F14A9C">
      <w:pPr>
        <w:tabs>
          <w:tab w:val="left" w:pos="1260"/>
          <w:tab w:val="center" w:pos="5400"/>
        </w:tabs>
        <w:spacing w:after="100"/>
        <w:ind w:left="1260" w:hanging="540"/>
        <w:rPr>
          <w:rFonts w:ascii="Arial" w:hAnsi="Arial"/>
          <w:sz w:val="20"/>
        </w:rPr>
      </w:pPr>
      <w:r>
        <w:rPr>
          <w:rFonts w:ascii="Arial" w:hAnsi="Arial"/>
          <w:sz w:val="20"/>
        </w:rPr>
        <w:t>2</w:t>
      </w:r>
      <w:r w:rsidRPr="00FC1519">
        <w:rPr>
          <w:rFonts w:ascii="Arial" w:hAnsi="Arial"/>
          <w:sz w:val="20"/>
        </w:rPr>
        <w:t>.</w:t>
      </w:r>
      <w:r w:rsidRPr="00FC1519">
        <w:rPr>
          <w:rFonts w:ascii="Arial" w:hAnsi="Arial"/>
          <w:sz w:val="20"/>
        </w:rPr>
        <w:tab/>
        <w:t>Sho</w:t>
      </w:r>
      <w:r>
        <w:rPr>
          <w:rFonts w:ascii="Arial" w:hAnsi="Arial"/>
          <w:sz w:val="20"/>
        </w:rPr>
        <w:t>rt-Term Seam Peel-Strength Test</w:t>
      </w:r>
    </w:p>
    <w:p w14:paraId="513BBAB7" w14:textId="1599C8EA" w:rsidR="001518F1" w:rsidRPr="001518F1" w:rsidRDefault="00C51D1D" w:rsidP="001518F1">
      <w:pPr>
        <w:numPr>
          <w:ilvl w:val="0"/>
          <w:numId w:val="20"/>
        </w:numPr>
        <w:tabs>
          <w:tab w:val="clear" w:pos="1980"/>
          <w:tab w:val="num" w:pos="1800"/>
        </w:tabs>
        <w:spacing w:after="60"/>
        <w:ind w:left="1800" w:hanging="540"/>
        <w:rPr>
          <w:rFonts w:ascii="Arial" w:hAnsi="Arial"/>
          <w:sz w:val="20"/>
        </w:rPr>
      </w:pPr>
      <w:r w:rsidRPr="00FC1519">
        <w:rPr>
          <w:rFonts w:ascii="Arial" w:hAnsi="Arial"/>
          <w:sz w:val="20"/>
        </w:rPr>
        <w:t xml:space="preserve">Cell </w:t>
      </w:r>
      <w:r>
        <w:rPr>
          <w:rFonts w:ascii="Arial" w:hAnsi="Arial"/>
          <w:sz w:val="20"/>
        </w:rPr>
        <w:t>s</w:t>
      </w:r>
      <w:r w:rsidRPr="00FC1519">
        <w:rPr>
          <w:rFonts w:ascii="Arial" w:hAnsi="Arial"/>
          <w:sz w:val="20"/>
        </w:rPr>
        <w:t xml:space="preserve">eam </w:t>
      </w:r>
      <w:r>
        <w:rPr>
          <w:rFonts w:ascii="Arial" w:hAnsi="Arial"/>
          <w:sz w:val="20"/>
        </w:rPr>
        <w:t>s</w:t>
      </w:r>
      <w:r w:rsidRPr="00FC1519">
        <w:rPr>
          <w:rFonts w:ascii="Arial" w:hAnsi="Arial"/>
          <w:sz w:val="20"/>
        </w:rPr>
        <w:t>trength</w:t>
      </w:r>
      <w:r>
        <w:rPr>
          <w:rFonts w:ascii="Arial" w:hAnsi="Arial"/>
          <w:sz w:val="20"/>
        </w:rPr>
        <w:t xml:space="preserve"> shall be uniform</w:t>
      </w:r>
      <w:r w:rsidRPr="00FC1519">
        <w:rPr>
          <w:rFonts w:ascii="Arial" w:hAnsi="Arial"/>
          <w:sz w:val="20"/>
        </w:rPr>
        <w:t xml:space="preserve"> over full depth of cell.</w:t>
      </w:r>
      <w:r w:rsidR="00E27216">
        <w:rPr>
          <w:rFonts w:ascii="Arial" w:hAnsi="Arial"/>
          <w:sz w:val="20"/>
        </w:rPr>
        <w:br/>
      </w:r>
    </w:p>
    <w:tbl>
      <w:tblPr>
        <w:tblStyle w:val="TableGrid"/>
        <w:tblW w:w="0" w:type="auto"/>
        <w:tblInd w:w="1260" w:type="dxa"/>
        <w:tblLook w:val="04A0" w:firstRow="1" w:lastRow="0" w:firstColumn="1" w:lastColumn="0" w:noHBand="0" w:noVBand="1"/>
      </w:tblPr>
      <w:tblGrid>
        <w:gridCol w:w="8930"/>
      </w:tblGrid>
      <w:tr w:rsidR="001518F1" w14:paraId="1D26E77E" w14:textId="77777777" w:rsidTr="00F81C78">
        <w:tc>
          <w:tcPr>
            <w:tcW w:w="10190" w:type="dxa"/>
          </w:tcPr>
          <w:p w14:paraId="7B76F1CB" w14:textId="47BD6EE2" w:rsidR="001518F1" w:rsidRDefault="001518F1" w:rsidP="00F81C78">
            <w:pPr>
              <w:spacing w:after="60"/>
              <w:rPr>
                <w:rFonts w:ascii="Arial" w:hAnsi="Arial"/>
                <w:sz w:val="20"/>
              </w:rPr>
            </w:pPr>
            <w:r>
              <w:rPr>
                <w:rFonts w:ascii="Arial" w:hAnsi="Arial"/>
                <w:sz w:val="20"/>
              </w:rPr>
              <w:t>Specifier Note: Select the appropriate cell depth recommended in the project evaluation and delete the others.</w:t>
            </w:r>
          </w:p>
        </w:tc>
      </w:tr>
    </w:tbl>
    <w:p w14:paraId="179CC74A" w14:textId="77777777" w:rsidR="00C51D1D" w:rsidRPr="001E7B41" w:rsidRDefault="00C51D1D" w:rsidP="00AF4773">
      <w:pPr>
        <w:numPr>
          <w:ilvl w:val="0"/>
          <w:numId w:val="20"/>
        </w:numPr>
        <w:tabs>
          <w:tab w:val="clear" w:pos="1980"/>
          <w:tab w:val="num" w:pos="1800"/>
        </w:tabs>
        <w:spacing w:after="60"/>
        <w:ind w:left="1800" w:hanging="540"/>
        <w:rPr>
          <w:rFonts w:ascii="Arial" w:hAnsi="Arial"/>
          <w:sz w:val="20"/>
          <w:highlight w:val="yellow"/>
        </w:rPr>
      </w:pPr>
      <w:r w:rsidRPr="001E7B41">
        <w:rPr>
          <w:rFonts w:ascii="Arial" w:hAnsi="Arial"/>
          <w:sz w:val="20"/>
          <w:highlight w:val="yellow"/>
        </w:rPr>
        <w:t xml:space="preserve">Minimum seam peel strength shall be </w:t>
      </w:r>
      <w:r w:rsidR="00A4137B">
        <w:rPr>
          <w:rFonts w:ascii="Arial" w:hAnsi="Arial"/>
          <w:sz w:val="20"/>
          <w:highlight w:val="yellow"/>
        </w:rPr>
        <w:t>[</w:t>
      </w:r>
      <w:r w:rsidRPr="001E7B41">
        <w:rPr>
          <w:rFonts w:ascii="Arial" w:hAnsi="Arial"/>
          <w:sz w:val="20"/>
          <w:highlight w:val="yellow"/>
        </w:rPr>
        <w:t xml:space="preserve">640 </w:t>
      </w:r>
      <w:proofErr w:type="spellStart"/>
      <w:r w:rsidRPr="001E7B41">
        <w:rPr>
          <w:rFonts w:ascii="Arial" w:hAnsi="Arial"/>
          <w:sz w:val="20"/>
          <w:highlight w:val="yellow"/>
        </w:rPr>
        <w:t>lbf</w:t>
      </w:r>
      <w:proofErr w:type="spellEnd"/>
      <w:r w:rsidRPr="001E7B41">
        <w:rPr>
          <w:rFonts w:ascii="Arial" w:hAnsi="Arial"/>
          <w:sz w:val="20"/>
          <w:highlight w:val="yellow"/>
        </w:rPr>
        <w:t xml:space="preserve"> (2,840 N) for </w:t>
      </w:r>
      <w:r w:rsidR="00683485" w:rsidRPr="001E7B41">
        <w:rPr>
          <w:rFonts w:ascii="Arial" w:hAnsi="Arial"/>
          <w:sz w:val="20"/>
          <w:highlight w:val="yellow"/>
        </w:rPr>
        <w:t>8-inch</w:t>
      </w:r>
      <w:r w:rsidRPr="001E7B41">
        <w:rPr>
          <w:rFonts w:ascii="Arial" w:hAnsi="Arial"/>
          <w:sz w:val="20"/>
          <w:highlight w:val="yellow"/>
        </w:rPr>
        <w:t xml:space="preserve"> (200 mm) </w:t>
      </w:r>
      <w:r w:rsidR="009F524B">
        <w:rPr>
          <w:rFonts w:ascii="Arial" w:hAnsi="Arial"/>
          <w:sz w:val="20"/>
          <w:highlight w:val="yellow"/>
        </w:rPr>
        <w:t>deep panels</w:t>
      </w:r>
      <w:r w:rsidRPr="001E7B41">
        <w:rPr>
          <w:rFonts w:ascii="Arial" w:hAnsi="Arial"/>
          <w:sz w:val="20"/>
          <w:highlight w:val="yellow"/>
        </w:rPr>
        <w:t xml:space="preserve">] [480 </w:t>
      </w:r>
      <w:proofErr w:type="spellStart"/>
      <w:r w:rsidRPr="001E7B41">
        <w:rPr>
          <w:rFonts w:ascii="Arial" w:hAnsi="Arial"/>
          <w:sz w:val="20"/>
          <w:highlight w:val="yellow"/>
        </w:rPr>
        <w:t>lbf</w:t>
      </w:r>
      <w:proofErr w:type="spellEnd"/>
      <w:r w:rsidRPr="001E7B41">
        <w:rPr>
          <w:rFonts w:ascii="Arial" w:hAnsi="Arial"/>
          <w:sz w:val="20"/>
          <w:highlight w:val="yellow"/>
        </w:rPr>
        <w:t xml:space="preserve"> (2,130 N) for </w:t>
      </w:r>
      <w:r w:rsidR="00683485" w:rsidRPr="001E7B41">
        <w:rPr>
          <w:rFonts w:ascii="Arial" w:hAnsi="Arial"/>
          <w:sz w:val="20"/>
          <w:highlight w:val="yellow"/>
        </w:rPr>
        <w:t>6-inch</w:t>
      </w:r>
      <w:r w:rsidRPr="001E7B41">
        <w:rPr>
          <w:rFonts w:ascii="Arial" w:hAnsi="Arial"/>
          <w:sz w:val="20"/>
          <w:highlight w:val="yellow"/>
        </w:rPr>
        <w:t xml:space="preserve"> (150 mm) de</w:t>
      </w:r>
      <w:r w:rsidR="009F524B">
        <w:rPr>
          <w:rFonts w:ascii="Arial" w:hAnsi="Arial"/>
          <w:sz w:val="20"/>
          <w:highlight w:val="yellow"/>
        </w:rPr>
        <w:t>ep panels</w:t>
      </w:r>
      <w:r w:rsidRPr="001E7B41">
        <w:rPr>
          <w:rFonts w:ascii="Arial" w:hAnsi="Arial"/>
          <w:sz w:val="20"/>
          <w:highlight w:val="yellow"/>
        </w:rPr>
        <w:t xml:space="preserve">] [320 </w:t>
      </w:r>
      <w:proofErr w:type="spellStart"/>
      <w:r w:rsidRPr="001E7B41">
        <w:rPr>
          <w:rFonts w:ascii="Arial" w:hAnsi="Arial"/>
          <w:sz w:val="20"/>
          <w:highlight w:val="yellow"/>
        </w:rPr>
        <w:t>lbf</w:t>
      </w:r>
      <w:proofErr w:type="spellEnd"/>
      <w:r w:rsidRPr="001E7B41">
        <w:rPr>
          <w:rFonts w:ascii="Arial" w:hAnsi="Arial"/>
          <w:sz w:val="20"/>
          <w:highlight w:val="yellow"/>
        </w:rPr>
        <w:t xml:space="preserve"> (1,420 N) for 4</w:t>
      </w:r>
      <w:r w:rsidR="00683485">
        <w:rPr>
          <w:rFonts w:ascii="Arial" w:hAnsi="Arial"/>
          <w:sz w:val="20"/>
          <w:highlight w:val="yellow"/>
        </w:rPr>
        <w:t>-</w:t>
      </w:r>
      <w:r w:rsidRPr="001E7B41">
        <w:rPr>
          <w:rFonts w:ascii="Arial" w:hAnsi="Arial"/>
          <w:sz w:val="20"/>
          <w:highlight w:val="yellow"/>
        </w:rPr>
        <w:t>inch (100 mm) de</w:t>
      </w:r>
      <w:r w:rsidR="009F524B">
        <w:rPr>
          <w:rFonts w:ascii="Arial" w:hAnsi="Arial"/>
          <w:sz w:val="20"/>
          <w:highlight w:val="yellow"/>
        </w:rPr>
        <w:t>ep panels</w:t>
      </w:r>
      <w:r w:rsidRPr="001E7B41">
        <w:rPr>
          <w:rFonts w:ascii="Arial" w:hAnsi="Arial"/>
          <w:sz w:val="20"/>
          <w:highlight w:val="yellow"/>
        </w:rPr>
        <w:t xml:space="preserve">] [240 </w:t>
      </w:r>
      <w:proofErr w:type="spellStart"/>
      <w:r w:rsidRPr="001E7B41">
        <w:rPr>
          <w:rFonts w:ascii="Arial" w:hAnsi="Arial"/>
          <w:sz w:val="20"/>
          <w:highlight w:val="yellow"/>
        </w:rPr>
        <w:t>lbf</w:t>
      </w:r>
      <w:proofErr w:type="spellEnd"/>
      <w:r w:rsidRPr="001E7B41">
        <w:rPr>
          <w:rFonts w:ascii="Arial" w:hAnsi="Arial"/>
          <w:sz w:val="20"/>
          <w:highlight w:val="yellow"/>
        </w:rPr>
        <w:t xml:space="preserve"> (1</w:t>
      </w:r>
      <w:r w:rsidR="005359DB" w:rsidRPr="001E7B41">
        <w:rPr>
          <w:rFonts w:ascii="Arial" w:hAnsi="Arial"/>
          <w:sz w:val="20"/>
          <w:highlight w:val="yellow"/>
        </w:rPr>
        <w:t>060 N) for 3</w:t>
      </w:r>
      <w:r w:rsidR="00683485">
        <w:rPr>
          <w:rFonts w:ascii="Arial" w:hAnsi="Arial"/>
          <w:sz w:val="20"/>
          <w:highlight w:val="yellow"/>
        </w:rPr>
        <w:t>-</w:t>
      </w:r>
      <w:r w:rsidR="005359DB" w:rsidRPr="001E7B41">
        <w:rPr>
          <w:rFonts w:ascii="Arial" w:hAnsi="Arial"/>
          <w:sz w:val="20"/>
          <w:highlight w:val="yellow"/>
        </w:rPr>
        <w:t>inch (75 mm) de</w:t>
      </w:r>
      <w:r w:rsidR="009F524B">
        <w:rPr>
          <w:rFonts w:ascii="Arial" w:hAnsi="Arial"/>
          <w:sz w:val="20"/>
          <w:highlight w:val="yellow"/>
        </w:rPr>
        <w:t>ep panels</w:t>
      </w:r>
      <w:r w:rsidR="00A4137B">
        <w:rPr>
          <w:rFonts w:ascii="Arial" w:hAnsi="Arial"/>
          <w:sz w:val="20"/>
          <w:highlight w:val="yellow"/>
        </w:rPr>
        <w:t>]</w:t>
      </w:r>
      <w:r w:rsidR="005359DB" w:rsidRPr="001E7B41">
        <w:rPr>
          <w:rFonts w:ascii="Arial" w:hAnsi="Arial"/>
          <w:sz w:val="20"/>
          <w:highlight w:val="yellow"/>
        </w:rPr>
        <w:t>.</w:t>
      </w:r>
    </w:p>
    <w:p w14:paraId="7496228B" w14:textId="77777777" w:rsidR="00C51D1D" w:rsidRPr="00FC1519" w:rsidRDefault="00C51D1D" w:rsidP="00EB21B4">
      <w:pPr>
        <w:numPr>
          <w:ilvl w:val="0"/>
          <w:numId w:val="23"/>
        </w:numPr>
        <w:tabs>
          <w:tab w:val="left" w:pos="1260"/>
        </w:tabs>
        <w:spacing w:after="100"/>
        <w:ind w:hanging="720"/>
        <w:rPr>
          <w:rFonts w:ascii="Arial" w:hAnsi="Arial"/>
          <w:sz w:val="20"/>
        </w:rPr>
      </w:pPr>
      <w:r w:rsidRPr="00FC1519">
        <w:rPr>
          <w:rFonts w:ascii="Arial" w:hAnsi="Arial"/>
          <w:sz w:val="20"/>
        </w:rPr>
        <w:t>Lo</w:t>
      </w:r>
      <w:r>
        <w:rPr>
          <w:rFonts w:ascii="Arial" w:hAnsi="Arial"/>
          <w:sz w:val="20"/>
        </w:rPr>
        <w:t>ng-Term Seam Peel-Strength Test</w:t>
      </w:r>
    </w:p>
    <w:p w14:paraId="3EB82555" w14:textId="77777777" w:rsidR="00C51D1D" w:rsidRDefault="00C51D1D" w:rsidP="00AF4773">
      <w:pPr>
        <w:numPr>
          <w:ilvl w:val="0"/>
          <w:numId w:val="21"/>
        </w:numPr>
        <w:tabs>
          <w:tab w:val="clear" w:pos="1980"/>
          <w:tab w:val="num" w:pos="1800"/>
        </w:tabs>
        <w:spacing w:after="60"/>
        <w:ind w:left="1800" w:hanging="540"/>
        <w:rPr>
          <w:rFonts w:ascii="Arial" w:hAnsi="Arial"/>
          <w:sz w:val="20"/>
        </w:rPr>
      </w:pPr>
      <w:r w:rsidRPr="00FC1519">
        <w:rPr>
          <w:rFonts w:ascii="Arial" w:hAnsi="Arial"/>
          <w:sz w:val="20"/>
        </w:rPr>
        <w:t xml:space="preserve">Conditions:  Minimum of 7 days in a temperature-controlled environment that undergoes </w:t>
      </w:r>
      <w:r w:rsidRPr="00FC1519">
        <w:rPr>
          <w:rFonts w:ascii="Arial" w:hAnsi="Arial"/>
          <w:sz w:val="20"/>
        </w:rPr>
        <w:lastRenderedPageBreak/>
        <w:t>change on a 1</w:t>
      </w:r>
      <w:r w:rsidRPr="00FC1519">
        <w:rPr>
          <w:rFonts w:ascii="Arial" w:hAnsi="Arial"/>
          <w:sz w:val="20"/>
        </w:rPr>
        <w:noBreakHyphen/>
        <w:t xml:space="preserve">hour cycle from room temperature to 130 </w:t>
      </w:r>
      <w:r w:rsidR="00332740">
        <w:rPr>
          <w:rFonts w:ascii="Arial" w:hAnsi="Arial" w:cs="Arial"/>
          <w:sz w:val="20"/>
        </w:rPr>
        <w:t>°</w:t>
      </w:r>
      <w:r w:rsidRPr="00FC1519">
        <w:rPr>
          <w:rFonts w:ascii="Arial" w:hAnsi="Arial"/>
          <w:sz w:val="20"/>
        </w:rPr>
        <w:t>F (54 </w:t>
      </w:r>
      <w:r w:rsidR="00332740">
        <w:rPr>
          <w:rFonts w:ascii="Arial" w:hAnsi="Arial" w:cs="Arial"/>
          <w:sz w:val="20"/>
        </w:rPr>
        <w:t>°</w:t>
      </w:r>
      <w:r w:rsidRPr="00FC1519">
        <w:rPr>
          <w:rFonts w:ascii="Arial" w:hAnsi="Arial"/>
          <w:sz w:val="20"/>
        </w:rPr>
        <w:t>C).</w:t>
      </w:r>
    </w:p>
    <w:p w14:paraId="397D0B04" w14:textId="77777777" w:rsidR="00C51D1D" w:rsidRDefault="00C51D1D" w:rsidP="00AF4773">
      <w:pPr>
        <w:numPr>
          <w:ilvl w:val="0"/>
          <w:numId w:val="21"/>
        </w:numPr>
        <w:tabs>
          <w:tab w:val="clear" w:pos="1980"/>
          <w:tab w:val="num" w:pos="1800"/>
        </w:tabs>
        <w:spacing w:after="60"/>
        <w:ind w:left="1800" w:hanging="540"/>
        <w:rPr>
          <w:rFonts w:ascii="Arial" w:hAnsi="Arial"/>
          <w:sz w:val="20"/>
        </w:rPr>
      </w:pPr>
      <w:r w:rsidRPr="00FC1519">
        <w:rPr>
          <w:rFonts w:ascii="Arial" w:hAnsi="Arial"/>
          <w:sz w:val="20"/>
        </w:rPr>
        <w:t xml:space="preserve">Room </w:t>
      </w:r>
      <w:r>
        <w:rPr>
          <w:rFonts w:ascii="Arial" w:hAnsi="Arial"/>
          <w:sz w:val="20"/>
        </w:rPr>
        <w:t>t</w:t>
      </w:r>
      <w:r w:rsidRPr="00FC1519">
        <w:rPr>
          <w:rFonts w:ascii="Arial" w:hAnsi="Arial"/>
          <w:sz w:val="20"/>
        </w:rPr>
        <w:t>emperature</w:t>
      </w:r>
      <w:r>
        <w:rPr>
          <w:rFonts w:ascii="Arial" w:hAnsi="Arial"/>
          <w:sz w:val="20"/>
        </w:rPr>
        <w:t xml:space="preserve"> shall be in accordance with </w:t>
      </w:r>
      <w:r w:rsidRPr="00FC1519">
        <w:rPr>
          <w:rFonts w:ascii="Arial" w:hAnsi="Arial"/>
          <w:sz w:val="20"/>
        </w:rPr>
        <w:t>ASTM E41.</w:t>
      </w:r>
    </w:p>
    <w:p w14:paraId="0D1C69D4" w14:textId="77777777" w:rsidR="00C51D1D" w:rsidRDefault="00C51D1D" w:rsidP="00AF4773">
      <w:pPr>
        <w:numPr>
          <w:ilvl w:val="0"/>
          <w:numId w:val="21"/>
        </w:numPr>
        <w:tabs>
          <w:tab w:val="clear" w:pos="1980"/>
          <w:tab w:val="num" w:pos="1800"/>
        </w:tabs>
        <w:spacing w:after="60"/>
        <w:ind w:left="1800" w:hanging="540"/>
        <w:rPr>
          <w:rFonts w:ascii="Arial" w:hAnsi="Arial"/>
          <w:sz w:val="20"/>
        </w:rPr>
      </w:pPr>
      <w:r w:rsidRPr="00FC1519">
        <w:rPr>
          <w:rFonts w:ascii="Arial" w:hAnsi="Arial"/>
          <w:sz w:val="20"/>
        </w:rPr>
        <w:t xml:space="preserve">Test </w:t>
      </w:r>
      <w:r>
        <w:rPr>
          <w:rFonts w:ascii="Arial" w:hAnsi="Arial"/>
          <w:sz w:val="20"/>
        </w:rPr>
        <w:t>s</w:t>
      </w:r>
      <w:r w:rsidRPr="00FC1519">
        <w:rPr>
          <w:rFonts w:ascii="Arial" w:hAnsi="Arial"/>
          <w:sz w:val="20"/>
        </w:rPr>
        <w:t>amples</w:t>
      </w:r>
      <w:r>
        <w:rPr>
          <w:rFonts w:ascii="Arial" w:hAnsi="Arial"/>
          <w:sz w:val="20"/>
        </w:rPr>
        <w:t xml:space="preserve"> shall consist of two, </w:t>
      </w:r>
      <w:r w:rsidR="000E6DDE">
        <w:rPr>
          <w:rFonts w:ascii="Arial" w:hAnsi="Arial"/>
          <w:sz w:val="20"/>
        </w:rPr>
        <w:t>four-</w:t>
      </w:r>
      <w:r>
        <w:rPr>
          <w:rFonts w:ascii="Arial" w:hAnsi="Arial"/>
          <w:sz w:val="20"/>
        </w:rPr>
        <w:t xml:space="preserve">inch (100 mm) </w:t>
      </w:r>
      <w:r w:rsidRPr="00FC1519">
        <w:rPr>
          <w:rFonts w:ascii="Arial" w:hAnsi="Arial"/>
          <w:sz w:val="20"/>
        </w:rPr>
        <w:t xml:space="preserve">wide strips </w:t>
      </w:r>
      <w:r>
        <w:rPr>
          <w:rFonts w:ascii="Arial" w:hAnsi="Arial"/>
          <w:sz w:val="20"/>
        </w:rPr>
        <w:t xml:space="preserve">welded </w:t>
      </w:r>
      <w:r w:rsidRPr="00FC1519">
        <w:rPr>
          <w:rFonts w:ascii="Arial" w:hAnsi="Arial"/>
          <w:sz w:val="20"/>
        </w:rPr>
        <w:t>together.</w:t>
      </w:r>
    </w:p>
    <w:p w14:paraId="1614A789" w14:textId="77777777" w:rsidR="00C51D1D" w:rsidRDefault="00C51D1D" w:rsidP="00AF4773">
      <w:pPr>
        <w:numPr>
          <w:ilvl w:val="0"/>
          <w:numId w:val="21"/>
        </w:numPr>
        <w:tabs>
          <w:tab w:val="clear" w:pos="1980"/>
          <w:tab w:val="num" w:pos="1800"/>
        </w:tabs>
        <w:spacing w:after="60"/>
        <w:ind w:left="1800" w:hanging="540"/>
        <w:rPr>
          <w:rFonts w:ascii="Arial" w:hAnsi="Arial"/>
          <w:sz w:val="20"/>
        </w:rPr>
      </w:pPr>
      <w:r w:rsidRPr="00FC1519">
        <w:rPr>
          <w:rFonts w:ascii="Arial" w:hAnsi="Arial"/>
          <w:sz w:val="20"/>
        </w:rPr>
        <w:t xml:space="preserve">Test sample consisting of </w:t>
      </w:r>
      <w:r w:rsidR="000E6DDE">
        <w:rPr>
          <w:rFonts w:ascii="Arial" w:hAnsi="Arial"/>
          <w:sz w:val="20"/>
        </w:rPr>
        <w:t>two</w:t>
      </w:r>
      <w:r w:rsidRPr="00FC1519">
        <w:rPr>
          <w:rFonts w:ascii="Arial" w:hAnsi="Arial"/>
          <w:sz w:val="20"/>
        </w:rPr>
        <w:t xml:space="preserve"> carbon black stabilized strips shall support a </w:t>
      </w:r>
      <w:r w:rsidR="00D8359B" w:rsidRPr="00FC1519">
        <w:rPr>
          <w:rFonts w:ascii="Arial" w:hAnsi="Arial"/>
          <w:sz w:val="20"/>
        </w:rPr>
        <w:t>160-pound</w:t>
      </w:r>
      <w:r w:rsidRPr="00FC1519">
        <w:rPr>
          <w:rFonts w:ascii="Arial" w:hAnsi="Arial"/>
          <w:sz w:val="20"/>
        </w:rPr>
        <w:t xml:space="preserve"> (72.5 kg) load for test period.</w:t>
      </w:r>
    </w:p>
    <w:p w14:paraId="316BEB1E" w14:textId="77777777" w:rsidR="005359DB" w:rsidRPr="005B1BD8" w:rsidRDefault="005359DB" w:rsidP="00AF4773">
      <w:pPr>
        <w:numPr>
          <w:ilvl w:val="0"/>
          <w:numId w:val="62"/>
        </w:numPr>
        <w:tabs>
          <w:tab w:val="left" w:pos="630"/>
          <w:tab w:val="left" w:pos="1260"/>
        </w:tabs>
        <w:spacing w:after="60"/>
        <w:ind w:hanging="780"/>
        <w:rPr>
          <w:rFonts w:ascii="Arial" w:hAnsi="Arial"/>
          <w:sz w:val="20"/>
        </w:rPr>
      </w:pPr>
      <w:r w:rsidRPr="005B1BD8">
        <w:rPr>
          <w:rFonts w:ascii="Arial" w:hAnsi="Arial"/>
          <w:sz w:val="20"/>
        </w:rPr>
        <w:t>Internal Junction Efficiency</w:t>
      </w:r>
    </w:p>
    <w:p w14:paraId="1427A828" w14:textId="77777777" w:rsidR="005359DB" w:rsidRDefault="00E47C67" w:rsidP="00AF4773">
      <w:pPr>
        <w:numPr>
          <w:ilvl w:val="1"/>
          <w:numId w:val="62"/>
        </w:numPr>
        <w:tabs>
          <w:tab w:val="num" w:pos="1800"/>
        </w:tabs>
        <w:spacing w:after="60"/>
        <w:ind w:left="1800" w:hanging="540"/>
        <w:rPr>
          <w:rFonts w:ascii="Arial" w:hAnsi="Arial"/>
          <w:sz w:val="20"/>
        </w:rPr>
      </w:pPr>
      <w:r>
        <w:rPr>
          <w:rFonts w:ascii="Arial" w:hAnsi="Arial"/>
          <w:sz w:val="20"/>
        </w:rPr>
        <w:t>Internal j</w:t>
      </w:r>
      <w:r w:rsidR="005359DB" w:rsidRPr="005B1BD8">
        <w:rPr>
          <w:rFonts w:ascii="Arial" w:hAnsi="Arial"/>
          <w:sz w:val="20"/>
        </w:rPr>
        <w:t xml:space="preserve">unction efficiency </w:t>
      </w:r>
      <w:r>
        <w:rPr>
          <w:rFonts w:ascii="Arial" w:hAnsi="Arial"/>
          <w:sz w:val="20"/>
        </w:rPr>
        <w:t xml:space="preserve">(seams) shall be </w:t>
      </w:r>
      <w:r w:rsidR="005359DB" w:rsidRPr="005B1BD8">
        <w:rPr>
          <w:rFonts w:ascii="Arial" w:hAnsi="Arial"/>
          <w:sz w:val="20"/>
        </w:rPr>
        <w:t xml:space="preserve">determined as a ratio of junction performance to perforated strip performance, as determined by </w:t>
      </w:r>
      <w:r w:rsidR="00122825" w:rsidRPr="005B1BD8">
        <w:rPr>
          <w:rFonts w:ascii="Arial" w:hAnsi="Arial"/>
          <w:sz w:val="20"/>
        </w:rPr>
        <w:t>EN ISO 10319</w:t>
      </w:r>
      <w:r w:rsidR="00122825">
        <w:rPr>
          <w:rFonts w:ascii="Arial" w:hAnsi="Arial"/>
          <w:sz w:val="20"/>
        </w:rPr>
        <w:t xml:space="preserve"> and </w:t>
      </w:r>
      <w:r w:rsidR="005359DB" w:rsidRPr="005B1BD8">
        <w:rPr>
          <w:rFonts w:ascii="Arial" w:hAnsi="Arial"/>
          <w:sz w:val="20"/>
        </w:rPr>
        <w:t>EN ISO 13426.</w:t>
      </w:r>
    </w:p>
    <w:p w14:paraId="506ABA3B" w14:textId="77777777" w:rsidR="00E47C67" w:rsidRPr="005B1BD8" w:rsidRDefault="00E47C67" w:rsidP="00AF4773">
      <w:pPr>
        <w:numPr>
          <w:ilvl w:val="1"/>
          <w:numId w:val="62"/>
        </w:numPr>
        <w:tabs>
          <w:tab w:val="num" w:pos="1800"/>
        </w:tabs>
        <w:spacing w:after="60"/>
        <w:ind w:left="1800" w:hanging="540"/>
        <w:rPr>
          <w:rFonts w:ascii="Arial" w:hAnsi="Arial"/>
          <w:sz w:val="20"/>
        </w:rPr>
      </w:pPr>
      <w:r>
        <w:rPr>
          <w:rFonts w:ascii="Arial" w:hAnsi="Arial"/>
          <w:sz w:val="20"/>
        </w:rPr>
        <w:t>Internal junction efficiency (factor of safety) shall be calculated for peel, shear and separation.</w:t>
      </w:r>
    </w:p>
    <w:p w14:paraId="29775003" w14:textId="77777777" w:rsidR="005359DB" w:rsidRPr="005B1BD8" w:rsidRDefault="005359DB" w:rsidP="00AF4773">
      <w:pPr>
        <w:numPr>
          <w:ilvl w:val="1"/>
          <w:numId w:val="62"/>
        </w:numPr>
        <w:tabs>
          <w:tab w:val="num" w:pos="1800"/>
        </w:tabs>
        <w:spacing w:after="60"/>
        <w:ind w:left="1800" w:hanging="540"/>
        <w:rPr>
          <w:rFonts w:ascii="Arial" w:hAnsi="Arial"/>
          <w:sz w:val="20"/>
        </w:rPr>
      </w:pPr>
      <w:r w:rsidRPr="005B1BD8">
        <w:rPr>
          <w:rFonts w:ascii="Arial" w:hAnsi="Arial"/>
          <w:sz w:val="20"/>
        </w:rPr>
        <w:t xml:space="preserve">Minimum internal junction efficiency shall be </w:t>
      </w:r>
      <w:r w:rsidRPr="005B1BD8">
        <w:rPr>
          <w:rFonts w:ascii="Calibri" w:hAnsi="Calibri" w:cs="Calibri"/>
          <w:sz w:val="20"/>
        </w:rPr>
        <w:t>≥</w:t>
      </w:r>
      <w:r w:rsidRPr="005B1BD8">
        <w:rPr>
          <w:rFonts w:ascii="Arial" w:hAnsi="Arial"/>
          <w:sz w:val="20"/>
        </w:rPr>
        <w:t xml:space="preserve"> 100 percent.</w:t>
      </w:r>
    </w:p>
    <w:p w14:paraId="6145501D" w14:textId="77777777" w:rsidR="005359DB" w:rsidRPr="005B1BD8" w:rsidRDefault="005359DB" w:rsidP="00AF4773">
      <w:pPr>
        <w:numPr>
          <w:ilvl w:val="0"/>
          <w:numId w:val="62"/>
        </w:numPr>
        <w:tabs>
          <w:tab w:val="num" w:pos="810"/>
          <w:tab w:val="left" w:pos="1260"/>
        </w:tabs>
        <w:spacing w:after="60"/>
        <w:ind w:left="1260" w:hanging="540"/>
        <w:rPr>
          <w:rFonts w:ascii="Arial" w:hAnsi="Arial"/>
          <w:sz w:val="20"/>
        </w:rPr>
      </w:pPr>
      <w:r w:rsidRPr="005B1BD8">
        <w:rPr>
          <w:rFonts w:ascii="Arial" w:hAnsi="Arial"/>
          <w:sz w:val="20"/>
        </w:rPr>
        <w:t>Mechanical Junction Efficiency</w:t>
      </w:r>
    </w:p>
    <w:p w14:paraId="3B1F5E40" w14:textId="77777777" w:rsidR="005359DB" w:rsidRDefault="00E47C67" w:rsidP="00AF4773">
      <w:pPr>
        <w:numPr>
          <w:ilvl w:val="1"/>
          <w:numId w:val="62"/>
        </w:numPr>
        <w:tabs>
          <w:tab w:val="num" w:pos="1800"/>
        </w:tabs>
        <w:spacing w:after="60"/>
        <w:ind w:left="1800" w:hanging="540"/>
        <w:rPr>
          <w:rFonts w:ascii="Arial" w:hAnsi="Arial"/>
          <w:sz w:val="20"/>
        </w:rPr>
      </w:pPr>
      <w:r>
        <w:rPr>
          <w:rFonts w:ascii="Arial" w:hAnsi="Arial"/>
          <w:sz w:val="20"/>
        </w:rPr>
        <w:t>Mechanical j</w:t>
      </w:r>
      <w:r w:rsidR="005359DB" w:rsidRPr="005B1BD8">
        <w:rPr>
          <w:rFonts w:ascii="Arial" w:hAnsi="Arial"/>
          <w:sz w:val="20"/>
        </w:rPr>
        <w:t xml:space="preserve">unction efficiency </w:t>
      </w:r>
      <w:r>
        <w:rPr>
          <w:rFonts w:ascii="Arial" w:hAnsi="Arial"/>
          <w:sz w:val="20"/>
        </w:rPr>
        <w:t xml:space="preserve">(panel </w:t>
      </w:r>
      <w:r w:rsidR="00345D50">
        <w:rPr>
          <w:rFonts w:ascii="Arial" w:hAnsi="Arial"/>
          <w:sz w:val="20"/>
        </w:rPr>
        <w:t xml:space="preserve">to panel </w:t>
      </w:r>
      <w:r>
        <w:rPr>
          <w:rFonts w:ascii="Arial" w:hAnsi="Arial"/>
          <w:sz w:val="20"/>
        </w:rPr>
        <w:t xml:space="preserve">connection) shall be </w:t>
      </w:r>
      <w:r w:rsidR="005359DB" w:rsidRPr="005B1BD8">
        <w:rPr>
          <w:rFonts w:ascii="Arial" w:hAnsi="Arial"/>
          <w:sz w:val="20"/>
        </w:rPr>
        <w:t xml:space="preserve">determined as a ratio of junction performance to perforated strip performance, as determined by </w:t>
      </w:r>
      <w:r w:rsidR="00122825" w:rsidRPr="005B1BD8">
        <w:rPr>
          <w:rFonts w:ascii="Arial" w:hAnsi="Arial"/>
          <w:sz w:val="20"/>
        </w:rPr>
        <w:t>EN ISO 10319</w:t>
      </w:r>
      <w:r w:rsidR="0028215C">
        <w:rPr>
          <w:rFonts w:ascii="Arial" w:hAnsi="Arial"/>
          <w:sz w:val="20"/>
        </w:rPr>
        <w:t xml:space="preserve"> and</w:t>
      </w:r>
      <w:r w:rsidR="005359DB" w:rsidRPr="005B1BD8">
        <w:rPr>
          <w:rFonts w:ascii="Arial" w:hAnsi="Arial"/>
          <w:sz w:val="20"/>
        </w:rPr>
        <w:t xml:space="preserve"> </w:t>
      </w:r>
      <w:r w:rsidR="0028215C">
        <w:rPr>
          <w:rFonts w:ascii="Arial" w:hAnsi="Arial"/>
          <w:sz w:val="20"/>
        </w:rPr>
        <w:t xml:space="preserve">EN ISO </w:t>
      </w:r>
      <w:r w:rsidR="005359DB" w:rsidRPr="005B1BD8">
        <w:rPr>
          <w:rFonts w:ascii="Arial" w:hAnsi="Arial"/>
          <w:sz w:val="20"/>
        </w:rPr>
        <w:t>13426.</w:t>
      </w:r>
    </w:p>
    <w:p w14:paraId="3D6F7E70" w14:textId="77777777" w:rsidR="00E47C67" w:rsidRPr="005B1BD8" w:rsidRDefault="00E47C67" w:rsidP="00AF4773">
      <w:pPr>
        <w:numPr>
          <w:ilvl w:val="1"/>
          <w:numId w:val="62"/>
        </w:numPr>
        <w:tabs>
          <w:tab w:val="num" w:pos="1800"/>
        </w:tabs>
        <w:spacing w:after="60"/>
        <w:ind w:left="1800" w:hanging="540"/>
        <w:rPr>
          <w:rFonts w:ascii="Arial" w:hAnsi="Arial"/>
          <w:sz w:val="20"/>
        </w:rPr>
      </w:pPr>
      <w:r>
        <w:rPr>
          <w:rFonts w:ascii="Arial" w:hAnsi="Arial"/>
          <w:sz w:val="20"/>
        </w:rPr>
        <w:t>Mechanical junctio</w:t>
      </w:r>
      <w:r w:rsidR="0028215C">
        <w:rPr>
          <w:rFonts w:ascii="Arial" w:hAnsi="Arial"/>
          <w:sz w:val="20"/>
        </w:rPr>
        <w:t>n</w:t>
      </w:r>
      <w:r>
        <w:rPr>
          <w:rFonts w:ascii="Arial" w:hAnsi="Arial"/>
          <w:sz w:val="20"/>
        </w:rPr>
        <w:t xml:space="preserve"> efficiency (factor of safety) shall be calculated for peel, shear and separation.</w:t>
      </w:r>
    </w:p>
    <w:p w14:paraId="79526993" w14:textId="77777777" w:rsidR="005359DB" w:rsidRPr="005B1BD8" w:rsidRDefault="005359DB" w:rsidP="00AF4773">
      <w:pPr>
        <w:numPr>
          <w:ilvl w:val="1"/>
          <w:numId w:val="62"/>
        </w:numPr>
        <w:tabs>
          <w:tab w:val="num" w:pos="1800"/>
        </w:tabs>
        <w:spacing w:after="60"/>
        <w:ind w:left="1800" w:hanging="540"/>
        <w:rPr>
          <w:rFonts w:ascii="Arial" w:hAnsi="Arial"/>
          <w:sz w:val="20"/>
        </w:rPr>
      </w:pPr>
      <w:r w:rsidRPr="005B1BD8">
        <w:rPr>
          <w:rFonts w:ascii="Arial" w:hAnsi="Arial"/>
          <w:sz w:val="20"/>
        </w:rPr>
        <w:t xml:space="preserve">Minimum mechanical junction efficiency shall be </w:t>
      </w:r>
      <w:r w:rsidRPr="005B1BD8">
        <w:rPr>
          <w:rFonts w:ascii="Calibri" w:hAnsi="Calibri" w:cs="Calibri"/>
          <w:sz w:val="20"/>
        </w:rPr>
        <w:t>≥</w:t>
      </w:r>
      <w:r w:rsidRPr="005B1BD8">
        <w:rPr>
          <w:rFonts w:ascii="Arial" w:hAnsi="Arial"/>
          <w:sz w:val="20"/>
        </w:rPr>
        <w:t xml:space="preserve"> 100 percent.</w:t>
      </w:r>
    </w:p>
    <w:p w14:paraId="69A912E7" w14:textId="77777777" w:rsidR="005359DB" w:rsidRPr="005B1BD8" w:rsidRDefault="00E47C67" w:rsidP="00AF4773">
      <w:pPr>
        <w:numPr>
          <w:ilvl w:val="1"/>
          <w:numId w:val="62"/>
        </w:numPr>
        <w:tabs>
          <w:tab w:val="num" w:pos="1800"/>
        </w:tabs>
        <w:spacing w:after="60"/>
        <w:ind w:left="1800" w:hanging="540"/>
        <w:rPr>
          <w:rFonts w:ascii="Arial" w:hAnsi="Arial"/>
          <w:sz w:val="20"/>
        </w:rPr>
      </w:pPr>
      <w:r>
        <w:rPr>
          <w:rFonts w:ascii="Arial" w:hAnsi="Arial"/>
          <w:sz w:val="20"/>
        </w:rPr>
        <w:t>Panel c</w:t>
      </w:r>
      <w:r w:rsidR="005359DB" w:rsidRPr="005B1BD8">
        <w:rPr>
          <w:rFonts w:ascii="Arial" w:hAnsi="Arial"/>
          <w:sz w:val="20"/>
        </w:rPr>
        <w:t xml:space="preserve">onnection </w:t>
      </w:r>
      <w:r>
        <w:rPr>
          <w:rFonts w:ascii="Arial" w:hAnsi="Arial"/>
          <w:sz w:val="20"/>
        </w:rPr>
        <w:t xml:space="preserve">device </w:t>
      </w:r>
      <w:r w:rsidR="005359DB" w:rsidRPr="005B1BD8">
        <w:rPr>
          <w:rFonts w:ascii="Arial" w:hAnsi="Arial"/>
          <w:sz w:val="20"/>
        </w:rPr>
        <w:t>shall be with integral components as design</w:t>
      </w:r>
      <w:r>
        <w:rPr>
          <w:rFonts w:ascii="Arial" w:hAnsi="Arial"/>
          <w:sz w:val="20"/>
        </w:rPr>
        <w:t>ed</w:t>
      </w:r>
      <w:r w:rsidR="005359DB" w:rsidRPr="005B1BD8">
        <w:rPr>
          <w:rFonts w:ascii="Arial" w:hAnsi="Arial"/>
          <w:sz w:val="20"/>
        </w:rPr>
        <w:t xml:space="preserve"> by the Manufacturer.</w:t>
      </w:r>
    </w:p>
    <w:p w14:paraId="16471458" w14:textId="77777777" w:rsidR="00122825" w:rsidRPr="005C69C7" w:rsidRDefault="00122825" w:rsidP="00AF4773">
      <w:pPr>
        <w:numPr>
          <w:ilvl w:val="0"/>
          <w:numId w:val="62"/>
        </w:numPr>
        <w:tabs>
          <w:tab w:val="left" w:pos="1260"/>
        </w:tabs>
        <w:spacing w:after="100"/>
        <w:ind w:hanging="780"/>
        <w:rPr>
          <w:rFonts w:ascii="Arial" w:hAnsi="Arial"/>
          <w:sz w:val="20"/>
        </w:rPr>
      </w:pPr>
      <w:bookmarkStart w:id="5" w:name="_Toc177531497"/>
      <w:bookmarkStart w:id="6" w:name="_Toc386548636"/>
      <w:r w:rsidRPr="005C69C7">
        <w:rPr>
          <w:rFonts w:ascii="Arial" w:hAnsi="Arial"/>
          <w:sz w:val="20"/>
        </w:rPr>
        <w:t>10,000-hour Seam Peel Strength Certification</w:t>
      </w:r>
    </w:p>
    <w:p w14:paraId="3FE42113" w14:textId="66DD5D04" w:rsidR="00122825" w:rsidRPr="005B1BD8" w:rsidRDefault="00122825" w:rsidP="00AF4773">
      <w:pPr>
        <w:numPr>
          <w:ilvl w:val="1"/>
          <w:numId w:val="62"/>
        </w:numPr>
        <w:tabs>
          <w:tab w:val="num" w:pos="1800"/>
        </w:tabs>
        <w:spacing w:after="60"/>
        <w:ind w:left="1800" w:hanging="540"/>
        <w:rPr>
          <w:rFonts w:ascii="Arial" w:hAnsi="Arial"/>
          <w:sz w:val="20"/>
        </w:rPr>
      </w:pPr>
      <w:r>
        <w:rPr>
          <w:rFonts w:ascii="Arial" w:hAnsi="Arial"/>
          <w:sz w:val="20"/>
        </w:rPr>
        <w:t xml:space="preserve">Provide data showing that the high-density polyethylene resin used to produce the </w:t>
      </w:r>
      <w:r w:rsidR="00515925">
        <w:rPr>
          <w:rFonts w:ascii="Arial" w:hAnsi="Arial"/>
          <w:sz w:val="20"/>
        </w:rPr>
        <w:t xml:space="preserve">geocell </w:t>
      </w:r>
      <w:r>
        <w:rPr>
          <w:rFonts w:ascii="Arial" w:hAnsi="Arial"/>
          <w:sz w:val="20"/>
        </w:rPr>
        <w:t xml:space="preserve">sections has been tested using an appropriate number of seam samples and varying loads to generate data indicating that the seam peel strength shall survive a loading of at least 209 </w:t>
      </w:r>
      <w:proofErr w:type="spellStart"/>
      <w:r>
        <w:rPr>
          <w:rFonts w:ascii="Arial" w:hAnsi="Arial"/>
          <w:sz w:val="20"/>
        </w:rPr>
        <w:t>lbf</w:t>
      </w:r>
      <w:proofErr w:type="spellEnd"/>
      <w:r>
        <w:rPr>
          <w:rFonts w:ascii="Arial" w:hAnsi="Arial"/>
          <w:sz w:val="20"/>
        </w:rPr>
        <w:t xml:space="preserve"> (95 kg) for a minimum of 10,000 hours.</w:t>
      </w:r>
    </w:p>
    <w:bookmarkEnd w:id="5"/>
    <w:bookmarkEnd w:id="6"/>
    <w:p w14:paraId="2DD5BD14" w14:textId="77777777" w:rsidR="00380D47" w:rsidRPr="00E27216" w:rsidRDefault="008E5952" w:rsidP="00AF4773">
      <w:pPr>
        <w:numPr>
          <w:ilvl w:val="1"/>
          <w:numId w:val="24"/>
        </w:numPr>
        <w:tabs>
          <w:tab w:val="left" w:pos="-720"/>
          <w:tab w:val="left" w:pos="180"/>
          <w:tab w:val="left" w:pos="1260"/>
          <w:tab w:val="left" w:pos="1800"/>
        </w:tabs>
        <w:spacing w:before="200" w:after="200"/>
        <w:rPr>
          <w:rFonts w:ascii="Arial" w:hAnsi="Arial"/>
          <w:b/>
          <w:sz w:val="22"/>
        </w:rPr>
      </w:pPr>
      <w:r w:rsidRPr="00E27216">
        <w:rPr>
          <w:rFonts w:ascii="Arial" w:hAnsi="Arial"/>
          <w:b/>
          <w:sz w:val="22"/>
        </w:rPr>
        <w:t xml:space="preserve">INTEGRAL COMPONENTS </w:t>
      </w:r>
    </w:p>
    <w:p w14:paraId="2FC41F24" w14:textId="77777777" w:rsidR="00B64E85" w:rsidRPr="00477104" w:rsidRDefault="00477104" w:rsidP="00350E77">
      <w:pPr>
        <w:numPr>
          <w:ilvl w:val="0"/>
          <w:numId w:val="49"/>
        </w:numPr>
        <w:spacing w:before="60" w:after="60"/>
        <w:rPr>
          <w:rFonts w:ascii="Arial" w:hAnsi="Arial"/>
          <w:sz w:val="20"/>
        </w:rPr>
      </w:pPr>
      <w:r>
        <w:rPr>
          <w:rFonts w:ascii="Arial" w:hAnsi="Arial"/>
          <w:sz w:val="20"/>
        </w:rPr>
        <w:t>A</w:t>
      </w:r>
      <w:r w:rsidR="00957E63" w:rsidRPr="00477104">
        <w:rPr>
          <w:rFonts w:ascii="Arial" w:hAnsi="Arial"/>
          <w:sz w:val="20"/>
        </w:rPr>
        <w:t>TRA</w:t>
      </w:r>
      <w:r w:rsidR="00BC7EC1" w:rsidRPr="00477104">
        <w:rPr>
          <w:rFonts w:ascii="Arial" w:hAnsi="Arial"/>
          <w:sz w:val="20"/>
        </w:rPr>
        <w:t>®</w:t>
      </w:r>
      <w:r w:rsidR="007F17A4" w:rsidRPr="00477104">
        <w:rPr>
          <w:rFonts w:ascii="Arial" w:hAnsi="Arial"/>
          <w:sz w:val="20"/>
        </w:rPr>
        <w:t xml:space="preserve"> </w:t>
      </w:r>
      <w:r w:rsidR="00E215EF" w:rsidRPr="00477104">
        <w:rPr>
          <w:rFonts w:ascii="Arial" w:hAnsi="Arial"/>
          <w:sz w:val="20"/>
        </w:rPr>
        <w:t xml:space="preserve">Stake </w:t>
      </w:r>
      <w:r w:rsidR="007F17A4" w:rsidRPr="00477104">
        <w:rPr>
          <w:rFonts w:ascii="Arial" w:hAnsi="Arial"/>
          <w:sz w:val="20"/>
        </w:rPr>
        <w:t>Clip</w:t>
      </w:r>
    </w:p>
    <w:p w14:paraId="11EB7D80" w14:textId="77777777" w:rsidR="007F17A4" w:rsidRDefault="00B413D4" w:rsidP="00AF4773">
      <w:pPr>
        <w:numPr>
          <w:ilvl w:val="0"/>
          <w:numId w:val="50"/>
        </w:numPr>
        <w:tabs>
          <w:tab w:val="clear" w:pos="900"/>
          <w:tab w:val="left" w:pos="1260"/>
        </w:tabs>
        <w:spacing w:after="100"/>
        <w:ind w:left="1260" w:hanging="540"/>
        <w:rPr>
          <w:rFonts w:ascii="Arial" w:hAnsi="Arial"/>
          <w:sz w:val="20"/>
        </w:rPr>
      </w:pPr>
      <w:r>
        <w:rPr>
          <w:rFonts w:ascii="Arial" w:hAnsi="Arial"/>
          <w:sz w:val="20"/>
        </w:rPr>
        <w:t xml:space="preserve">The </w:t>
      </w:r>
      <w:r w:rsidR="00B14160">
        <w:rPr>
          <w:rFonts w:ascii="Arial" w:hAnsi="Arial"/>
          <w:sz w:val="20"/>
        </w:rPr>
        <w:t>s</w:t>
      </w:r>
      <w:r w:rsidR="00D97099" w:rsidRPr="00E82AB3">
        <w:rPr>
          <w:rFonts w:ascii="Arial" w:hAnsi="Arial"/>
          <w:sz w:val="20"/>
        </w:rPr>
        <w:t xml:space="preserve">take </w:t>
      </w:r>
      <w:r w:rsidR="00B14160">
        <w:rPr>
          <w:rFonts w:ascii="Arial" w:hAnsi="Arial"/>
          <w:sz w:val="20"/>
        </w:rPr>
        <w:t>c</w:t>
      </w:r>
      <w:r w:rsidR="00D97099" w:rsidRPr="00E82AB3">
        <w:rPr>
          <w:rFonts w:ascii="Arial" w:hAnsi="Arial"/>
          <w:sz w:val="20"/>
        </w:rPr>
        <w:t xml:space="preserve">lip is a molded, high-strength polyethylene device available in standard (0.5 </w:t>
      </w:r>
      <w:r w:rsidR="00D97099">
        <w:rPr>
          <w:rFonts w:ascii="Arial" w:hAnsi="Arial"/>
          <w:sz w:val="20"/>
        </w:rPr>
        <w:t xml:space="preserve">inch) and metric (10–12 mm) </w:t>
      </w:r>
      <w:r w:rsidR="00003BAC">
        <w:rPr>
          <w:rFonts w:ascii="Arial" w:hAnsi="Arial"/>
          <w:sz w:val="20"/>
        </w:rPr>
        <w:t>versions</w:t>
      </w:r>
      <w:r w:rsidR="00003BAC" w:rsidDel="00D97099">
        <w:rPr>
          <w:rFonts w:ascii="Arial" w:hAnsi="Arial"/>
          <w:sz w:val="20"/>
        </w:rPr>
        <w:t>.</w:t>
      </w:r>
    </w:p>
    <w:p w14:paraId="123A4DAD" w14:textId="77777777" w:rsidR="00D97099" w:rsidRPr="00D97099" w:rsidRDefault="00D97099" w:rsidP="00AF4773">
      <w:pPr>
        <w:numPr>
          <w:ilvl w:val="0"/>
          <w:numId w:val="50"/>
        </w:numPr>
        <w:tabs>
          <w:tab w:val="clear" w:pos="900"/>
          <w:tab w:val="left" w:pos="1260"/>
        </w:tabs>
        <w:spacing w:after="100"/>
        <w:ind w:left="1260" w:hanging="540"/>
        <w:rPr>
          <w:rFonts w:ascii="Arial" w:hAnsi="Arial"/>
          <w:sz w:val="20"/>
        </w:rPr>
      </w:pPr>
      <w:r>
        <w:rPr>
          <w:rFonts w:ascii="Arial" w:hAnsi="Arial"/>
          <w:sz w:val="20"/>
        </w:rPr>
        <w:t xml:space="preserve">Stake </w:t>
      </w:r>
      <w:r w:rsidR="00B14160">
        <w:rPr>
          <w:rFonts w:ascii="Arial" w:hAnsi="Arial"/>
          <w:sz w:val="20"/>
        </w:rPr>
        <w:t>c</w:t>
      </w:r>
      <w:r>
        <w:rPr>
          <w:rFonts w:ascii="Arial" w:hAnsi="Arial"/>
          <w:sz w:val="20"/>
        </w:rPr>
        <w:t xml:space="preserve">lips </w:t>
      </w:r>
      <w:r w:rsidR="00B14160">
        <w:rPr>
          <w:rFonts w:ascii="Arial" w:hAnsi="Arial"/>
          <w:sz w:val="20"/>
        </w:rPr>
        <w:t xml:space="preserve">shall be </w:t>
      </w:r>
      <w:r>
        <w:rPr>
          <w:rFonts w:ascii="Arial" w:hAnsi="Arial"/>
          <w:sz w:val="20"/>
        </w:rPr>
        <w:t xml:space="preserve">installed as an end cap on </w:t>
      </w:r>
      <w:r w:rsidR="00B14160">
        <w:rPr>
          <w:rFonts w:ascii="Arial" w:hAnsi="Arial"/>
          <w:sz w:val="20"/>
        </w:rPr>
        <w:t xml:space="preserve">No. 4 </w:t>
      </w:r>
      <w:r>
        <w:rPr>
          <w:rFonts w:ascii="Arial" w:hAnsi="Arial"/>
          <w:sz w:val="20"/>
        </w:rPr>
        <w:t>(0.5 inch) and metric (10–12 mm) steel re</w:t>
      </w:r>
      <w:r w:rsidR="001E7B41">
        <w:rPr>
          <w:rFonts w:ascii="Arial" w:hAnsi="Arial"/>
          <w:sz w:val="20"/>
        </w:rPr>
        <w:t xml:space="preserve">bar to </w:t>
      </w:r>
      <w:r>
        <w:rPr>
          <w:rFonts w:ascii="Arial" w:hAnsi="Arial"/>
          <w:sz w:val="20"/>
        </w:rPr>
        <w:t xml:space="preserve">form </w:t>
      </w:r>
      <w:r w:rsidR="005359DB">
        <w:rPr>
          <w:rFonts w:ascii="Arial" w:hAnsi="Arial"/>
          <w:sz w:val="20"/>
        </w:rPr>
        <w:t>ATRA®</w:t>
      </w:r>
      <w:r>
        <w:rPr>
          <w:rFonts w:ascii="Arial" w:hAnsi="Arial"/>
          <w:sz w:val="20"/>
        </w:rPr>
        <w:t xml:space="preserve"> Anchors.</w:t>
      </w:r>
    </w:p>
    <w:p w14:paraId="61C2A5D6" w14:textId="77777777" w:rsidR="007F17A4" w:rsidRPr="00E82AB3" w:rsidRDefault="00957E63" w:rsidP="00AF4773">
      <w:pPr>
        <w:numPr>
          <w:ilvl w:val="0"/>
          <w:numId w:val="49"/>
        </w:numPr>
        <w:tabs>
          <w:tab w:val="num" w:pos="1260"/>
        </w:tabs>
        <w:spacing w:before="60" w:after="60"/>
        <w:rPr>
          <w:rFonts w:ascii="Arial" w:hAnsi="Arial"/>
          <w:sz w:val="20"/>
        </w:rPr>
      </w:pPr>
      <w:r w:rsidRPr="00E82AB3">
        <w:rPr>
          <w:rFonts w:ascii="Arial" w:hAnsi="Arial"/>
          <w:sz w:val="20"/>
        </w:rPr>
        <w:t>ATRA®</w:t>
      </w:r>
      <w:r w:rsidR="007F17A4" w:rsidRPr="00E82AB3">
        <w:rPr>
          <w:rFonts w:ascii="Arial" w:hAnsi="Arial"/>
          <w:sz w:val="20"/>
        </w:rPr>
        <w:t xml:space="preserve"> Key</w:t>
      </w:r>
    </w:p>
    <w:p w14:paraId="0360E13B" w14:textId="77777777" w:rsidR="00880D76" w:rsidRDefault="00B14160" w:rsidP="00AF4773">
      <w:pPr>
        <w:numPr>
          <w:ilvl w:val="0"/>
          <w:numId w:val="15"/>
        </w:numPr>
        <w:tabs>
          <w:tab w:val="clear" w:pos="1080"/>
          <w:tab w:val="left" w:pos="-720"/>
          <w:tab w:val="num" w:pos="1260"/>
        </w:tabs>
        <w:spacing w:after="100"/>
        <w:ind w:left="1260" w:hanging="540"/>
        <w:rPr>
          <w:rFonts w:ascii="Arial" w:hAnsi="Arial"/>
          <w:sz w:val="20"/>
        </w:rPr>
      </w:pPr>
      <w:r>
        <w:rPr>
          <w:rFonts w:ascii="Arial" w:hAnsi="Arial"/>
          <w:sz w:val="20"/>
        </w:rPr>
        <w:t xml:space="preserve">The </w:t>
      </w:r>
      <w:r w:rsidR="00880D76" w:rsidRPr="00E82AB3">
        <w:rPr>
          <w:rFonts w:ascii="Arial" w:hAnsi="Arial"/>
          <w:sz w:val="20"/>
        </w:rPr>
        <w:t xml:space="preserve">keys shall be constructed of </w:t>
      </w:r>
      <w:r w:rsidR="00036EE0" w:rsidRPr="00E82AB3">
        <w:rPr>
          <w:rFonts w:ascii="Arial" w:hAnsi="Arial"/>
          <w:sz w:val="20"/>
        </w:rPr>
        <w:t>polyethylene and provide a high strength connection</w:t>
      </w:r>
      <w:r w:rsidR="00E25652">
        <w:rPr>
          <w:rFonts w:ascii="Arial" w:hAnsi="Arial"/>
          <w:sz w:val="20"/>
        </w:rPr>
        <w:t xml:space="preserve"> with minimum pull-through </w:t>
      </w:r>
      <w:r w:rsidR="00EB21B4">
        <w:rPr>
          <w:rFonts w:ascii="Arial" w:hAnsi="Arial"/>
          <w:sz w:val="20"/>
        </w:rPr>
        <w:t xml:space="preserve">resistance </w:t>
      </w:r>
      <w:r w:rsidR="00E25652">
        <w:rPr>
          <w:rFonts w:ascii="Arial" w:hAnsi="Arial"/>
          <w:sz w:val="20"/>
        </w:rPr>
        <w:t>of 275 lbs (125 kg).</w:t>
      </w:r>
    </w:p>
    <w:p w14:paraId="36AD49C9" w14:textId="77777777" w:rsidR="00E47C67" w:rsidRDefault="00E47C67" w:rsidP="00AF4773">
      <w:pPr>
        <w:numPr>
          <w:ilvl w:val="0"/>
          <w:numId w:val="15"/>
        </w:numPr>
        <w:tabs>
          <w:tab w:val="clear" w:pos="1080"/>
          <w:tab w:val="left" w:pos="-720"/>
          <w:tab w:val="num" w:pos="1260"/>
        </w:tabs>
        <w:spacing w:after="100"/>
        <w:ind w:left="1260" w:hanging="540"/>
        <w:rPr>
          <w:rFonts w:ascii="Arial" w:hAnsi="Arial"/>
          <w:sz w:val="20"/>
        </w:rPr>
      </w:pPr>
      <w:r>
        <w:rPr>
          <w:rFonts w:ascii="Arial" w:hAnsi="Arial"/>
          <w:sz w:val="20"/>
        </w:rPr>
        <w:t>K</w:t>
      </w:r>
      <w:r w:rsidRPr="00E82AB3">
        <w:rPr>
          <w:rFonts w:ascii="Arial" w:hAnsi="Arial"/>
          <w:sz w:val="20"/>
        </w:rPr>
        <w:t xml:space="preserve">eys shall be used to connect </w:t>
      </w:r>
      <w:r>
        <w:rPr>
          <w:rFonts w:ascii="Arial" w:hAnsi="Arial"/>
          <w:sz w:val="20"/>
        </w:rPr>
        <w:t>sections</w:t>
      </w:r>
      <w:r w:rsidRPr="00E82AB3">
        <w:rPr>
          <w:rFonts w:ascii="Arial" w:hAnsi="Arial"/>
          <w:sz w:val="20"/>
        </w:rPr>
        <w:t xml:space="preserve"> </w:t>
      </w:r>
      <w:r>
        <w:rPr>
          <w:rFonts w:ascii="Arial" w:hAnsi="Arial"/>
          <w:sz w:val="20"/>
        </w:rPr>
        <w:t xml:space="preserve">together </w:t>
      </w:r>
      <w:r w:rsidRPr="00A87AC3">
        <w:rPr>
          <w:rFonts w:ascii="Arial" w:hAnsi="Arial"/>
          <w:sz w:val="20"/>
        </w:rPr>
        <w:t>at each interleaf and end-to-end connection</w:t>
      </w:r>
      <w:r>
        <w:rPr>
          <w:rFonts w:ascii="Arial" w:hAnsi="Arial"/>
          <w:sz w:val="20"/>
        </w:rPr>
        <w:t>.</w:t>
      </w:r>
    </w:p>
    <w:p w14:paraId="30F46416" w14:textId="77777777" w:rsidR="00E47C67" w:rsidRPr="0028215C" w:rsidRDefault="00E47C67" w:rsidP="0028215C">
      <w:pPr>
        <w:numPr>
          <w:ilvl w:val="0"/>
          <w:numId w:val="15"/>
        </w:numPr>
        <w:tabs>
          <w:tab w:val="clear" w:pos="1080"/>
          <w:tab w:val="left" w:pos="-720"/>
          <w:tab w:val="num" w:pos="1260"/>
        </w:tabs>
        <w:spacing w:after="100"/>
        <w:ind w:left="1260" w:hanging="540"/>
        <w:rPr>
          <w:rFonts w:ascii="Arial" w:hAnsi="Arial"/>
          <w:b/>
          <w:sz w:val="20"/>
        </w:rPr>
      </w:pPr>
      <w:r w:rsidRPr="00E47C67">
        <w:rPr>
          <w:rFonts w:ascii="Arial" w:hAnsi="Arial"/>
          <w:sz w:val="20"/>
        </w:rPr>
        <w:t xml:space="preserve">The keys include a structurally reinforced handle and frictional barbs to enhance interlock with the textured </w:t>
      </w:r>
      <w:r w:rsidR="0028215C">
        <w:rPr>
          <w:rFonts w:ascii="Arial" w:hAnsi="Arial"/>
          <w:sz w:val="20"/>
        </w:rPr>
        <w:t xml:space="preserve">wall </w:t>
      </w:r>
      <w:r w:rsidRPr="00E47C67">
        <w:rPr>
          <w:rFonts w:ascii="Arial" w:hAnsi="Arial"/>
          <w:sz w:val="20"/>
        </w:rPr>
        <w:t>surface</w:t>
      </w:r>
      <w:r w:rsidR="0028215C">
        <w:rPr>
          <w:rFonts w:ascii="Arial" w:hAnsi="Arial"/>
          <w:sz w:val="20"/>
        </w:rPr>
        <w:t xml:space="preserve"> to prevent mechanical joint failure including peel, shear and separation.</w:t>
      </w:r>
    </w:p>
    <w:p w14:paraId="2AB05F15" w14:textId="77777777" w:rsidR="00832CAC" w:rsidRDefault="00832CAC" w:rsidP="00832CAC">
      <w:pPr>
        <w:numPr>
          <w:ilvl w:val="0"/>
          <w:numId w:val="15"/>
        </w:numPr>
        <w:tabs>
          <w:tab w:val="clear" w:pos="1080"/>
          <w:tab w:val="left" w:pos="-720"/>
          <w:tab w:val="num" w:pos="1260"/>
        </w:tabs>
        <w:spacing w:after="100"/>
        <w:ind w:left="1260" w:hanging="540"/>
        <w:rPr>
          <w:rFonts w:ascii="Arial" w:hAnsi="Arial"/>
          <w:sz w:val="20"/>
        </w:rPr>
      </w:pPr>
      <w:r>
        <w:rPr>
          <w:rFonts w:ascii="Arial" w:hAnsi="Arial"/>
          <w:sz w:val="20"/>
        </w:rPr>
        <w:t>Metal staples</w:t>
      </w:r>
      <w:r w:rsidR="00404AAE">
        <w:rPr>
          <w:rFonts w:ascii="Arial" w:hAnsi="Arial"/>
          <w:sz w:val="20"/>
        </w:rPr>
        <w:t xml:space="preserve">, </w:t>
      </w:r>
      <w:r>
        <w:rPr>
          <w:rFonts w:ascii="Arial" w:hAnsi="Arial"/>
          <w:sz w:val="20"/>
        </w:rPr>
        <w:t>zip ties</w:t>
      </w:r>
      <w:r w:rsidR="00404AAE">
        <w:rPr>
          <w:rFonts w:ascii="Arial" w:hAnsi="Arial"/>
          <w:sz w:val="20"/>
        </w:rPr>
        <w:t>, and two-piece connectors</w:t>
      </w:r>
      <w:r>
        <w:rPr>
          <w:rFonts w:ascii="Arial" w:hAnsi="Arial"/>
          <w:sz w:val="20"/>
        </w:rPr>
        <w:t xml:space="preserve"> are not an acceptable panel connection method.</w:t>
      </w:r>
    </w:p>
    <w:p w14:paraId="3E9F923A" w14:textId="77777777" w:rsidR="001518F1" w:rsidRPr="00E27216" w:rsidRDefault="00D976E1" w:rsidP="00AF4773">
      <w:pPr>
        <w:numPr>
          <w:ilvl w:val="1"/>
          <w:numId w:val="24"/>
        </w:numPr>
        <w:tabs>
          <w:tab w:val="left" w:pos="-720"/>
          <w:tab w:val="left" w:pos="180"/>
          <w:tab w:val="left" w:pos="1260"/>
          <w:tab w:val="left" w:pos="1800"/>
        </w:tabs>
        <w:spacing w:before="200" w:after="200"/>
        <w:rPr>
          <w:rFonts w:ascii="Arial" w:hAnsi="Arial"/>
          <w:b/>
          <w:sz w:val="22"/>
        </w:rPr>
      </w:pPr>
      <w:r w:rsidRPr="00E27216">
        <w:rPr>
          <w:rFonts w:ascii="Arial" w:hAnsi="Arial"/>
          <w:b/>
          <w:sz w:val="22"/>
        </w:rPr>
        <w:t>STAKE ANCHORAGE</w:t>
      </w:r>
    </w:p>
    <w:tbl>
      <w:tblPr>
        <w:tblStyle w:val="TableGrid"/>
        <w:tblW w:w="0" w:type="auto"/>
        <w:tblLook w:val="04A0" w:firstRow="1" w:lastRow="0" w:firstColumn="1" w:lastColumn="0" w:noHBand="0" w:noVBand="1"/>
      </w:tblPr>
      <w:tblGrid>
        <w:gridCol w:w="10190"/>
      </w:tblGrid>
      <w:tr w:rsidR="001518F1" w:rsidRPr="00331758" w14:paraId="5FE178D6" w14:textId="77777777" w:rsidTr="00F81C78">
        <w:tc>
          <w:tcPr>
            <w:tcW w:w="10190" w:type="dxa"/>
          </w:tcPr>
          <w:p w14:paraId="3E5F0F79" w14:textId="7D717878" w:rsidR="001518F1" w:rsidRPr="00331758" w:rsidRDefault="00B12BF9" w:rsidP="00F81C78">
            <w:pPr>
              <w:tabs>
                <w:tab w:val="left" w:pos="-720"/>
                <w:tab w:val="left" w:pos="180"/>
                <w:tab w:val="left" w:pos="1260"/>
                <w:tab w:val="left" w:pos="1800"/>
              </w:tabs>
              <w:spacing w:before="200" w:after="200"/>
              <w:rPr>
                <w:rFonts w:ascii="Arial" w:hAnsi="Arial"/>
                <w:bCs/>
                <w:sz w:val="20"/>
              </w:rPr>
            </w:pPr>
            <w:r w:rsidRPr="00D76455">
              <w:rPr>
                <w:rFonts w:ascii="Arial" w:hAnsi="Arial"/>
                <w:bCs/>
                <w:sz w:val="22"/>
              </w:rPr>
              <w:t xml:space="preserve"> </w:t>
            </w:r>
            <w:r w:rsidR="001518F1">
              <w:rPr>
                <w:rFonts w:ascii="Arial" w:hAnsi="Arial"/>
                <w:bCs/>
                <w:sz w:val="20"/>
              </w:rPr>
              <w:t xml:space="preserve">Specifier Note:  If applicable, select the appropriate stake anchorage recommended in the project evaluation </w:t>
            </w:r>
            <w:r w:rsidR="001518F1">
              <w:rPr>
                <w:rFonts w:ascii="Arial" w:hAnsi="Arial"/>
                <w:bCs/>
                <w:sz w:val="20"/>
              </w:rPr>
              <w:lastRenderedPageBreak/>
              <w:t>and delete the others.  If stake anchorage is not recommended, delete entire section.</w:t>
            </w:r>
          </w:p>
        </w:tc>
      </w:tr>
    </w:tbl>
    <w:p w14:paraId="6B0FCB25" w14:textId="77777777" w:rsidR="00D976E1" w:rsidRPr="001518F1" w:rsidRDefault="00957E63" w:rsidP="00AF4773">
      <w:pPr>
        <w:numPr>
          <w:ilvl w:val="0"/>
          <w:numId w:val="14"/>
        </w:numPr>
        <w:tabs>
          <w:tab w:val="clear" w:pos="720"/>
        </w:tabs>
        <w:spacing w:before="60" w:after="60"/>
        <w:ind w:hanging="540"/>
        <w:rPr>
          <w:rFonts w:ascii="Arial" w:hAnsi="Arial"/>
          <w:sz w:val="20"/>
          <w:highlight w:val="yellow"/>
        </w:rPr>
      </w:pPr>
      <w:bookmarkStart w:id="7" w:name="OLE_LINK7"/>
      <w:bookmarkStart w:id="8" w:name="OLE_LINK8"/>
      <w:r w:rsidRPr="001518F1">
        <w:rPr>
          <w:rFonts w:ascii="Arial" w:hAnsi="Arial"/>
          <w:sz w:val="20"/>
          <w:highlight w:val="yellow"/>
        </w:rPr>
        <w:lastRenderedPageBreak/>
        <w:t>ATRA</w:t>
      </w:r>
      <w:r w:rsidR="00D976E1" w:rsidRPr="001518F1">
        <w:rPr>
          <w:rFonts w:ascii="Arial" w:hAnsi="Arial"/>
          <w:sz w:val="20"/>
          <w:highlight w:val="yellow"/>
        </w:rPr>
        <w:t>® Anchors</w:t>
      </w:r>
    </w:p>
    <w:p w14:paraId="57F12C5F" w14:textId="77777777" w:rsidR="00D976E1" w:rsidRDefault="005359DB" w:rsidP="00F14A9C">
      <w:pPr>
        <w:numPr>
          <w:ilvl w:val="0"/>
          <w:numId w:val="2"/>
        </w:numPr>
        <w:tabs>
          <w:tab w:val="clear" w:pos="1350"/>
          <w:tab w:val="num" w:pos="1260"/>
        </w:tabs>
        <w:spacing w:after="100"/>
        <w:ind w:left="1260" w:hanging="540"/>
        <w:rPr>
          <w:rFonts w:ascii="Arial" w:hAnsi="Arial"/>
          <w:sz w:val="20"/>
        </w:rPr>
      </w:pPr>
      <w:r>
        <w:rPr>
          <w:rFonts w:ascii="Arial" w:hAnsi="Arial"/>
          <w:sz w:val="20"/>
        </w:rPr>
        <w:t>A</w:t>
      </w:r>
      <w:r w:rsidR="00683485">
        <w:rPr>
          <w:rFonts w:ascii="Arial" w:hAnsi="Arial"/>
          <w:sz w:val="20"/>
        </w:rPr>
        <w:t>nc</w:t>
      </w:r>
      <w:r w:rsidR="00D976E1" w:rsidRPr="00132801">
        <w:rPr>
          <w:rFonts w:ascii="Arial" w:hAnsi="Arial"/>
          <w:sz w:val="20"/>
        </w:rPr>
        <w:t xml:space="preserve">hors shall </w:t>
      </w:r>
      <w:r w:rsidR="00DD48D2">
        <w:rPr>
          <w:rFonts w:ascii="Arial" w:hAnsi="Arial"/>
          <w:sz w:val="20"/>
        </w:rPr>
        <w:t xml:space="preserve">consist of </w:t>
      </w:r>
      <w:r w:rsidR="00B14160">
        <w:rPr>
          <w:rFonts w:ascii="Arial" w:hAnsi="Arial"/>
          <w:sz w:val="20"/>
        </w:rPr>
        <w:t xml:space="preserve">No. 4 </w:t>
      </w:r>
      <w:r w:rsidR="00D976E1" w:rsidRPr="00132801">
        <w:rPr>
          <w:rFonts w:ascii="Arial" w:hAnsi="Arial"/>
          <w:sz w:val="20"/>
        </w:rPr>
        <w:t xml:space="preserve">(0.5 inch) </w:t>
      </w:r>
      <w:r w:rsidR="00DD48D2">
        <w:rPr>
          <w:rFonts w:ascii="Arial" w:hAnsi="Arial"/>
          <w:sz w:val="20"/>
        </w:rPr>
        <w:t xml:space="preserve">or metric (10–12 mm) </w:t>
      </w:r>
      <w:r w:rsidR="00D976E1" w:rsidRPr="00132801">
        <w:rPr>
          <w:rFonts w:ascii="Arial" w:hAnsi="Arial"/>
          <w:sz w:val="20"/>
        </w:rPr>
        <w:t xml:space="preserve">steel reinforcing rod </w:t>
      </w:r>
      <w:r w:rsidR="00D976E1">
        <w:rPr>
          <w:rFonts w:ascii="Arial" w:hAnsi="Arial"/>
          <w:sz w:val="20"/>
        </w:rPr>
        <w:t xml:space="preserve">with </w:t>
      </w:r>
      <w:r w:rsidR="00B14160">
        <w:rPr>
          <w:rFonts w:ascii="Arial" w:hAnsi="Arial"/>
          <w:sz w:val="20"/>
        </w:rPr>
        <w:t>a</w:t>
      </w:r>
      <w:r w:rsidR="00D976E1">
        <w:rPr>
          <w:rFonts w:ascii="Arial" w:hAnsi="Arial"/>
          <w:sz w:val="20"/>
        </w:rPr>
        <w:t xml:space="preserve"> </w:t>
      </w:r>
      <w:r w:rsidR="00B14160">
        <w:rPr>
          <w:rFonts w:ascii="Arial" w:hAnsi="Arial"/>
          <w:sz w:val="20"/>
        </w:rPr>
        <w:t>s</w:t>
      </w:r>
      <w:r w:rsidR="00E215EF">
        <w:rPr>
          <w:rFonts w:ascii="Arial" w:hAnsi="Arial"/>
          <w:sz w:val="20"/>
        </w:rPr>
        <w:t xml:space="preserve">take </w:t>
      </w:r>
      <w:r w:rsidR="00B14160">
        <w:rPr>
          <w:rFonts w:ascii="Arial" w:hAnsi="Arial"/>
          <w:sz w:val="20"/>
        </w:rPr>
        <w:t>c</w:t>
      </w:r>
      <w:r w:rsidR="00D976E1" w:rsidRPr="00132801">
        <w:rPr>
          <w:rFonts w:ascii="Arial" w:hAnsi="Arial"/>
          <w:sz w:val="20"/>
        </w:rPr>
        <w:t>lip attached as an end cap.</w:t>
      </w:r>
    </w:p>
    <w:p w14:paraId="5A4021EF" w14:textId="77777777" w:rsidR="00976BFE" w:rsidRDefault="005359DB" w:rsidP="00F14A9C">
      <w:pPr>
        <w:numPr>
          <w:ilvl w:val="0"/>
          <w:numId w:val="2"/>
        </w:numPr>
        <w:tabs>
          <w:tab w:val="clear" w:pos="1350"/>
          <w:tab w:val="num" w:pos="1260"/>
        </w:tabs>
        <w:spacing w:after="100"/>
        <w:ind w:left="1260" w:hanging="540"/>
        <w:rPr>
          <w:rFonts w:ascii="Arial" w:hAnsi="Arial"/>
          <w:sz w:val="20"/>
        </w:rPr>
      </w:pPr>
      <w:r>
        <w:rPr>
          <w:rFonts w:ascii="Arial" w:hAnsi="Arial"/>
          <w:sz w:val="20"/>
        </w:rPr>
        <w:t>A</w:t>
      </w:r>
      <w:r w:rsidR="00D976E1">
        <w:rPr>
          <w:rFonts w:ascii="Arial" w:hAnsi="Arial"/>
          <w:sz w:val="20"/>
        </w:rPr>
        <w:t xml:space="preserve">nchors shall be assembled by inserting the </w:t>
      </w:r>
      <w:r w:rsidR="001E7B41">
        <w:rPr>
          <w:rFonts w:ascii="Arial" w:hAnsi="Arial"/>
          <w:sz w:val="20"/>
        </w:rPr>
        <w:t>s</w:t>
      </w:r>
      <w:r w:rsidR="00E82AB3">
        <w:rPr>
          <w:rFonts w:ascii="Arial" w:hAnsi="Arial"/>
          <w:sz w:val="20"/>
        </w:rPr>
        <w:t xml:space="preserve">take </w:t>
      </w:r>
      <w:r w:rsidR="001E7B41">
        <w:rPr>
          <w:rFonts w:ascii="Arial" w:hAnsi="Arial"/>
          <w:sz w:val="20"/>
        </w:rPr>
        <w:t>c</w:t>
      </w:r>
      <w:r w:rsidR="00E82AB3">
        <w:rPr>
          <w:rFonts w:ascii="Arial" w:hAnsi="Arial"/>
          <w:sz w:val="20"/>
        </w:rPr>
        <w:t>lip</w:t>
      </w:r>
      <w:r w:rsidR="00D976E1">
        <w:rPr>
          <w:rFonts w:ascii="Arial" w:hAnsi="Arial"/>
          <w:sz w:val="20"/>
        </w:rPr>
        <w:t xml:space="preserve"> onto the re</w:t>
      </w:r>
      <w:r w:rsidR="001E7B41">
        <w:rPr>
          <w:rFonts w:ascii="Arial" w:hAnsi="Arial"/>
          <w:sz w:val="20"/>
        </w:rPr>
        <w:t>bar</w:t>
      </w:r>
      <w:r w:rsidR="00D976E1">
        <w:rPr>
          <w:rFonts w:ascii="Arial" w:hAnsi="Arial"/>
          <w:sz w:val="20"/>
        </w:rPr>
        <w:t xml:space="preserve"> so that the end is flush with the top of the </w:t>
      </w:r>
      <w:r w:rsidR="001E7B41">
        <w:rPr>
          <w:rFonts w:ascii="Arial" w:hAnsi="Arial"/>
          <w:sz w:val="20"/>
        </w:rPr>
        <w:t>s</w:t>
      </w:r>
      <w:r w:rsidR="00E82AB3">
        <w:rPr>
          <w:rFonts w:ascii="Arial" w:hAnsi="Arial"/>
          <w:sz w:val="20"/>
        </w:rPr>
        <w:t xml:space="preserve">take </w:t>
      </w:r>
      <w:r w:rsidR="001E7B41">
        <w:rPr>
          <w:rFonts w:ascii="Arial" w:hAnsi="Arial"/>
          <w:sz w:val="20"/>
        </w:rPr>
        <w:t>c</w:t>
      </w:r>
      <w:r w:rsidR="00E82AB3">
        <w:rPr>
          <w:rFonts w:ascii="Arial" w:hAnsi="Arial"/>
          <w:sz w:val="20"/>
        </w:rPr>
        <w:t>lip</w:t>
      </w:r>
      <w:r w:rsidR="009465D6">
        <w:rPr>
          <w:rFonts w:ascii="Arial" w:hAnsi="Arial"/>
          <w:sz w:val="20"/>
        </w:rPr>
        <w:t xml:space="preserve">. </w:t>
      </w:r>
      <w:r w:rsidR="00D976E1">
        <w:rPr>
          <w:rFonts w:ascii="Arial" w:hAnsi="Arial"/>
          <w:sz w:val="20"/>
        </w:rPr>
        <w:t xml:space="preserve">Prior to attaching the </w:t>
      </w:r>
      <w:r w:rsidR="001E7B41">
        <w:rPr>
          <w:rFonts w:ascii="Arial" w:hAnsi="Arial"/>
          <w:sz w:val="20"/>
        </w:rPr>
        <w:t>s</w:t>
      </w:r>
      <w:r w:rsidR="00E82AB3">
        <w:rPr>
          <w:rFonts w:ascii="Arial" w:hAnsi="Arial"/>
          <w:sz w:val="20"/>
        </w:rPr>
        <w:t xml:space="preserve">take </w:t>
      </w:r>
      <w:r w:rsidR="001E7B41">
        <w:rPr>
          <w:rFonts w:ascii="Arial" w:hAnsi="Arial"/>
          <w:sz w:val="20"/>
        </w:rPr>
        <w:t>c</w:t>
      </w:r>
      <w:r w:rsidR="00E82AB3">
        <w:rPr>
          <w:rFonts w:ascii="Arial" w:hAnsi="Arial"/>
          <w:sz w:val="20"/>
        </w:rPr>
        <w:t>lip</w:t>
      </w:r>
      <w:r w:rsidR="00D976E1">
        <w:rPr>
          <w:rFonts w:ascii="Arial" w:hAnsi="Arial"/>
          <w:sz w:val="20"/>
        </w:rPr>
        <w:t>, t</w:t>
      </w:r>
      <w:r w:rsidR="00D976E1" w:rsidRPr="00132801">
        <w:rPr>
          <w:rFonts w:ascii="Arial" w:hAnsi="Arial"/>
          <w:sz w:val="20"/>
        </w:rPr>
        <w:t>he re</w:t>
      </w:r>
      <w:r w:rsidR="001E7B41">
        <w:rPr>
          <w:rFonts w:ascii="Arial" w:hAnsi="Arial"/>
          <w:sz w:val="20"/>
        </w:rPr>
        <w:t>bar</w:t>
      </w:r>
      <w:r w:rsidR="00D976E1" w:rsidRPr="00132801">
        <w:rPr>
          <w:rFonts w:ascii="Arial" w:hAnsi="Arial"/>
          <w:sz w:val="20"/>
        </w:rPr>
        <w:t xml:space="preserve"> shall be </w:t>
      </w:r>
      <w:r w:rsidR="00174643">
        <w:rPr>
          <w:rFonts w:ascii="Arial" w:hAnsi="Arial"/>
          <w:sz w:val="20"/>
        </w:rPr>
        <w:t xml:space="preserve">beveled and </w:t>
      </w:r>
      <w:r w:rsidR="00D976E1" w:rsidRPr="00132801">
        <w:rPr>
          <w:rFonts w:ascii="Arial" w:hAnsi="Arial"/>
          <w:sz w:val="20"/>
        </w:rPr>
        <w:t>free from all burrs.</w:t>
      </w:r>
    </w:p>
    <w:p w14:paraId="6962BD77" w14:textId="77777777" w:rsidR="00A72F30" w:rsidRPr="00A72F30" w:rsidRDefault="006F2EB1" w:rsidP="00A72F30">
      <w:pPr>
        <w:numPr>
          <w:ilvl w:val="0"/>
          <w:numId w:val="2"/>
        </w:numPr>
        <w:tabs>
          <w:tab w:val="clear" w:pos="1350"/>
          <w:tab w:val="num" w:pos="1260"/>
        </w:tabs>
        <w:spacing w:after="100"/>
        <w:ind w:left="1260" w:hanging="540"/>
        <w:rPr>
          <w:rFonts w:ascii="Arial" w:hAnsi="Arial"/>
          <w:sz w:val="20"/>
        </w:rPr>
      </w:pPr>
      <w:r>
        <w:rPr>
          <w:rFonts w:ascii="Arial" w:hAnsi="Arial"/>
          <w:sz w:val="20"/>
        </w:rPr>
        <w:t>The anchor</w:t>
      </w:r>
      <w:r w:rsidR="00D976E1" w:rsidRPr="00132801">
        <w:rPr>
          <w:rFonts w:ascii="Arial" w:hAnsi="Arial"/>
          <w:sz w:val="20"/>
        </w:rPr>
        <w:t xml:space="preserve"> length </w:t>
      </w:r>
      <w:r w:rsidR="00E25652">
        <w:rPr>
          <w:rFonts w:ascii="Arial" w:hAnsi="Arial"/>
          <w:sz w:val="20"/>
        </w:rPr>
        <w:t xml:space="preserve">and placement </w:t>
      </w:r>
      <w:r w:rsidR="00D976E1" w:rsidRPr="00132801">
        <w:rPr>
          <w:rFonts w:ascii="Arial" w:hAnsi="Arial"/>
          <w:sz w:val="20"/>
        </w:rPr>
        <w:t xml:space="preserve">shall be as shown </w:t>
      </w:r>
      <w:r w:rsidR="006649F7">
        <w:rPr>
          <w:rFonts w:ascii="Arial" w:hAnsi="Arial"/>
          <w:sz w:val="20"/>
        </w:rPr>
        <w:t>i</w:t>
      </w:r>
      <w:r w:rsidR="00D976E1" w:rsidRPr="00132801">
        <w:rPr>
          <w:rFonts w:ascii="Arial" w:hAnsi="Arial"/>
          <w:sz w:val="20"/>
        </w:rPr>
        <w:t xml:space="preserve">n the </w:t>
      </w:r>
      <w:r w:rsidR="006649F7">
        <w:rPr>
          <w:rFonts w:ascii="Arial" w:hAnsi="Arial"/>
          <w:sz w:val="20"/>
        </w:rPr>
        <w:t>Contract Documents</w:t>
      </w:r>
      <w:r w:rsidR="00D976E1" w:rsidRPr="00132801">
        <w:rPr>
          <w:rFonts w:ascii="Arial" w:hAnsi="Arial"/>
          <w:sz w:val="20"/>
        </w:rPr>
        <w:t>.</w:t>
      </w:r>
    </w:p>
    <w:p w14:paraId="0C0B70CD" w14:textId="77777777" w:rsidR="00A72F30" w:rsidRPr="001518F1" w:rsidRDefault="00A72F30" w:rsidP="00AF4773">
      <w:pPr>
        <w:numPr>
          <w:ilvl w:val="0"/>
          <w:numId w:val="14"/>
        </w:numPr>
        <w:spacing w:before="60" w:after="60"/>
        <w:ind w:hanging="540"/>
        <w:rPr>
          <w:rFonts w:ascii="Arial" w:hAnsi="Arial"/>
          <w:sz w:val="20"/>
          <w:highlight w:val="yellow"/>
        </w:rPr>
      </w:pPr>
      <w:r w:rsidRPr="001518F1">
        <w:rPr>
          <w:rFonts w:ascii="Arial" w:hAnsi="Arial"/>
          <w:sz w:val="20"/>
          <w:highlight w:val="yellow"/>
        </w:rPr>
        <w:t>ATRA® Speed Stake</w:t>
      </w:r>
    </w:p>
    <w:p w14:paraId="2DF31189" w14:textId="77777777" w:rsidR="00A72F30" w:rsidRDefault="00A72F30" w:rsidP="00E27216">
      <w:pPr>
        <w:numPr>
          <w:ilvl w:val="0"/>
          <w:numId w:val="52"/>
        </w:numPr>
        <w:spacing w:after="100"/>
        <w:ind w:left="1260" w:hanging="540"/>
        <w:rPr>
          <w:rFonts w:ascii="Arial" w:hAnsi="Arial"/>
          <w:sz w:val="20"/>
        </w:rPr>
      </w:pPr>
      <w:r>
        <w:rPr>
          <w:rFonts w:ascii="Arial" w:hAnsi="Arial"/>
          <w:sz w:val="20"/>
        </w:rPr>
        <w:t xml:space="preserve">Speed </w:t>
      </w:r>
      <w:r w:rsidR="00A53B66">
        <w:rPr>
          <w:rFonts w:ascii="Arial" w:hAnsi="Arial"/>
          <w:sz w:val="20"/>
        </w:rPr>
        <w:t>s</w:t>
      </w:r>
      <w:r>
        <w:rPr>
          <w:rFonts w:ascii="Arial" w:hAnsi="Arial"/>
          <w:sz w:val="20"/>
        </w:rPr>
        <w:t>take shall be one piece injected molded design with integral flanged arms and barbs.</w:t>
      </w:r>
    </w:p>
    <w:p w14:paraId="60F47CEC" w14:textId="77777777" w:rsidR="00A72F30" w:rsidRPr="00EB21B4" w:rsidRDefault="00A72F30" w:rsidP="00AF4773">
      <w:pPr>
        <w:numPr>
          <w:ilvl w:val="0"/>
          <w:numId w:val="52"/>
        </w:numPr>
        <w:spacing w:after="100"/>
        <w:ind w:left="1260" w:hanging="540"/>
        <w:rPr>
          <w:rFonts w:ascii="Arial" w:hAnsi="Arial"/>
          <w:sz w:val="20"/>
        </w:rPr>
      </w:pPr>
      <w:r w:rsidRPr="00EB21B4">
        <w:rPr>
          <w:rFonts w:ascii="Arial" w:hAnsi="Arial"/>
          <w:sz w:val="20"/>
        </w:rPr>
        <w:t xml:space="preserve">The stake shall be constructed of a </w:t>
      </w:r>
      <w:r w:rsidR="001E7B41" w:rsidRPr="00EB21B4">
        <w:rPr>
          <w:rFonts w:ascii="Arial" w:hAnsi="Arial"/>
          <w:sz w:val="20"/>
        </w:rPr>
        <w:t>specialty-based</w:t>
      </w:r>
      <w:r w:rsidRPr="00EB21B4">
        <w:rPr>
          <w:rFonts w:ascii="Arial" w:hAnsi="Arial"/>
          <w:sz w:val="20"/>
        </w:rPr>
        <w:t xml:space="preserve"> HDPE polymer alloy.</w:t>
      </w:r>
    </w:p>
    <w:p w14:paraId="1E6966DE" w14:textId="77777777" w:rsidR="00A72F30" w:rsidRDefault="00A72F30" w:rsidP="00AF4773">
      <w:pPr>
        <w:numPr>
          <w:ilvl w:val="0"/>
          <w:numId w:val="52"/>
        </w:numPr>
        <w:spacing w:after="100"/>
        <w:ind w:left="1260" w:hanging="540"/>
        <w:rPr>
          <w:rFonts w:ascii="Arial" w:hAnsi="Arial"/>
          <w:sz w:val="20"/>
        </w:rPr>
      </w:pPr>
      <w:r>
        <w:rPr>
          <w:rFonts w:ascii="Arial" w:hAnsi="Arial"/>
          <w:sz w:val="20"/>
        </w:rPr>
        <w:t>The minimum tensile strength shall be 14.5 kips (100 mPa).</w:t>
      </w:r>
    </w:p>
    <w:p w14:paraId="4C9C1329" w14:textId="77777777" w:rsidR="00A72F30" w:rsidRDefault="00A72F30" w:rsidP="00AF4773">
      <w:pPr>
        <w:numPr>
          <w:ilvl w:val="0"/>
          <w:numId w:val="52"/>
        </w:numPr>
        <w:spacing w:after="100"/>
        <w:ind w:left="1260" w:hanging="540"/>
        <w:rPr>
          <w:rFonts w:ascii="Arial" w:hAnsi="Arial"/>
          <w:sz w:val="20"/>
        </w:rPr>
      </w:pPr>
      <w:r>
        <w:rPr>
          <w:rFonts w:ascii="Arial" w:hAnsi="Arial"/>
          <w:sz w:val="20"/>
        </w:rPr>
        <w:t>The minimum bending strength shall be 575 lbs (2.55 kN).</w:t>
      </w:r>
    </w:p>
    <w:p w14:paraId="1A97F4CC" w14:textId="77777777" w:rsidR="00A72F30" w:rsidRDefault="00A72F30" w:rsidP="00AF4773">
      <w:pPr>
        <w:numPr>
          <w:ilvl w:val="0"/>
          <w:numId w:val="52"/>
        </w:numPr>
        <w:spacing w:after="100"/>
        <w:ind w:left="1260" w:hanging="540"/>
        <w:rPr>
          <w:rFonts w:ascii="Arial" w:hAnsi="Arial"/>
          <w:sz w:val="20"/>
        </w:rPr>
      </w:pPr>
      <w:r>
        <w:rPr>
          <w:rFonts w:ascii="Arial" w:hAnsi="Arial"/>
          <w:sz w:val="20"/>
        </w:rPr>
        <w:t>The stake shall be non-magnetic, non-conducting and corrosion resistant.</w:t>
      </w:r>
    </w:p>
    <w:p w14:paraId="5296F4F9" w14:textId="77777777" w:rsidR="00A72F30" w:rsidRDefault="00A72F30" w:rsidP="00AF4773">
      <w:pPr>
        <w:numPr>
          <w:ilvl w:val="0"/>
          <w:numId w:val="52"/>
        </w:numPr>
        <w:spacing w:after="100"/>
        <w:ind w:left="1260" w:hanging="540"/>
        <w:rPr>
          <w:rFonts w:ascii="Arial" w:hAnsi="Arial"/>
          <w:sz w:val="20"/>
        </w:rPr>
      </w:pPr>
      <w:r>
        <w:rPr>
          <w:rFonts w:ascii="Arial" w:hAnsi="Arial"/>
          <w:sz w:val="20"/>
        </w:rPr>
        <w:t>The stake length and placement shall be as shown in the Contract Documents.</w:t>
      </w:r>
    </w:p>
    <w:bookmarkEnd w:id="7"/>
    <w:bookmarkEnd w:id="8"/>
    <w:p w14:paraId="0440DD83" w14:textId="77777777" w:rsidR="00380D47" w:rsidRPr="00E27216" w:rsidRDefault="00380D47" w:rsidP="00AF4773">
      <w:pPr>
        <w:numPr>
          <w:ilvl w:val="1"/>
          <w:numId w:val="24"/>
        </w:numPr>
        <w:spacing w:before="200" w:after="200"/>
        <w:rPr>
          <w:rFonts w:ascii="Arial" w:hAnsi="Arial"/>
          <w:b/>
          <w:sz w:val="22"/>
        </w:rPr>
      </w:pPr>
      <w:r w:rsidRPr="00E27216">
        <w:rPr>
          <w:rFonts w:ascii="Arial" w:hAnsi="Arial"/>
          <w:b/>
          <w:sz w:val="22"/>
        </w:rPr>
        <w:t>INFILL MATERIALS</w:t>
      </w:r>
    </w:p>
    <w:tbl>
      <w:tblPr>
        <w:tblStyle w:val="TableGrid"/>
        <w:tblW w:w="0" w:type="auto"/>
        <w:tblLook w:val="04A0" w:firstRow="1" w:lastRow="0" w:firstColumn="1" w:lastColumn="0" w:noHBand="0" w:noVBand="1"/>
      </w:tblPr>
      <w:tblGrid>
        <w:gridCol w:w="10190"/>
      </w:tblGrid>
      <w:tr w:rsidR="001518F1" w14:paraId="068F5FF2" w14:textId="77777777" w:rsidTr="00F81C78">
        <w:tc>
          <w:tcPr>
            <w:tcW w:w="10190" w:type="dxa"/>
          </w:tcPr>
          <w:p w14:paraId="26D64E87" w14:textId="63B1A7A2" w:rsidR="001518F1" w:rsidRDefault="001518F1" w:rsidP="00F81C78">
            <w:pPr>
              <w:spacing w:before="200" w:after="200"/>
              <w:rPr>
                <w:rFonts w:ascii="Arial" w:hAnsi="Arial"/>
                <w:bCs/>
                <w:sz w:val="20"/>
              </w:rPr>
            </w:pPr>
            <w:r>
              <w:rPr>
                <w:rFonts w:ascii="Arial" w:hAnsi="Arial"/>
                <w:bCs/>
                <w:sz w:val="20"/>
              </w:rPr>
              <w:t>Specifier Note: Select the appropriate infill material recommended in the project evaluation and delete the others. Add the appropriate infill material if not included below.</w:t>
            </w:r>
          </w:p>
        </w:tc>
      </w:tr>
    </w:tbl>
    <w:p w14:paraId="477E9107" w14:textId="77777777" w:rsidR="00C51D1D" w:rsidRDefault="001E7B41" w:rsidP="00AF4773">
      <w:pPr>
        <w:numPr>
          <w:ilvl w:val="0"/>
          <w:numId w:val="36"/>
        </w:numPr>
        <w:tabs>
          <w:tab w:val="clear" w:pos="1080"/>
          <w:tab w:val="num" w:pos="720"/>
        </w:tabs>
        <w:spacing w:before="100" w:after="100"/>
        <w:ind w:left="734" w:hanging="547"/>
        <w:rPr>
          <w:rFonts w:ascii="Arial" w:hAnsi="Arial"/>
          <w:sz w:val="20"/>
        </w:rPr>
      </w:pPr>
      <w:r w:rsidRPr="001518F1">
        <w:rPr>
          <w:rFonts w:ascii="Arial" w:hAnsi="Arial"/>
          <w:sz w:val="20"/>
          <w:highlight w:val="yellow"/>
        </w:rPr>
        <w:t>I</w:t>
      </w:r>
      <w:r w:rsidR="00C51D1D" w:rsidRPr="001518F1">
        <w:rPr>
          <w:rFonts w:ascii="Arial" w:hAnsi="Arial"/>
          <w:sz w:val="20"/>
          <w:highlight w:val="yellow"/>
        </w:rPr>
        <w:t>nf</w:t>
      </w:r>
      <w:r w:rsidR="009E3075" w:rsidRPr="001518F1">
        <w:rPr>
          <w:rFonts w:ascii="Arial" w:hAnsi="Arial"/>
          <w:sz w:val="20"/>
          <w:highlight w:val="yellow"/>
        </w:rPr>
        <w:t xml:space="preserve">ill material shall be </w:t>
      </w:r>
      <w:r w:rsidRPr="001518F1">
        <w:rPr>
          <w:rFonts w:ascii="Arial" w:hAnsi="Arial"/>
          <w:sz w:val="20"/>
          <w:highlight w:val="yellow"/>
        </w:rPr>
        <w:t>coarse sand</w:t>
      </w:r>
      <w:r>
        <w:rPr>
          <w:rFonts w:ascii="Arial" w:hAnsi="Arial"/>
          <w:sz w:val="20"/>
        </w:rPr>
        <w:t xml:space="preserve"> with maximum fines content of 15%.</w:t>
      </w:r>
    </w:p>
    <w:p w14:paraId="5D8E9A59" w14:textId="77777777" w:rsidR="00C51D1D" w:rsidRDefault="00DB2A46" w:rsidP="00AF4773">
      <w:pPr>
        <w:numPr>
          <w:ilvl w:val="0"/>
          <w:numId w:val="36"/>
        </w:numPr>
        <w:tabs>
          <w:tab w:val="clear" w:pos="1080"/>
          <w:tab w:val="num" w:pos="720"/>
        </w:tabs>
        <w:spacing w:after="100"/>
        <w:ind w:left="720" w:right="210" w:hanging="540"/>
        <w:rPr>
          <w:rFonts w:ascii="Arial" w:hAnsi="Arial"/>
          <w:sz w:val="20"/>
        </w:rPr>
      </w:pPr>
      <w:r w:rsidRPr="001518F1">
        <w:rPr>
          <w:rFonts w:ascii="Arial" w:hAnsi="Arial"/>
          <w:sz w:val="20"/>
          <w:highlight w:val="yellow"/>
        </w:rPr>
        <w:t>I</w:t>
      </w:r>
      <w:r w:rsidR="00C51D1D" w:rsidRPr="001518F1">
        <w:rPr>
          <w:rFonts w:ascii="Arial" w:hAnsi="Arial"/>
          <w:sz w:val="20"/>
          <w:highlight w:val="yellow"/>
        </w:rPr>
        <w:t>nfill material shall be crushed aggregate</w:t>
      </w:r>
      <w:r w:rsidR="00C51D1D">
        <w:rPr>
          <w:rFonts w:ascii="Arial" w:hAnsi="Arial"/>
          <w:sz w:val="20"/>
        </w:rPr>
        <w:t xml:space="preserve"> with a maximum particle size of </w:t>
      </w:r>
      <w:r w:rsidR="00E25652">
        <w:rPr>
          <w:rFonts w:ascii="Arial" w:hAnsi="Arial"/>
          <w:sz w:val="20"/>
        </w:rPr>
        <w:t>one-third cell depth.</w:t>
      </w:r>
    </w:p>
    <w:p w14:paraId="34EEAF5B" w14:textId="5A2F51CF" w:rsidR="001518F1" w:rsidRDefault="001518F1" w:rsidP="00AF4773">
      <w:pPr>
        <w:numPr>
          <w:ilvl w:val="0"/>
          <w:numId w:val="36"/>
        </w:numPr>
        <w:tabs>
          <w:tab w:val="clear" w:pos="1080"/>
          <w:tab w:val="num" w:pos="720"/>
        </w:tabs>
        <w:spacing w:after="100"/>
        <w:ind w:left="720" w:right="210" w:hanging="540"/>
        <w:rPr>
          <w:rFonts w:ascii="Arial" w:hAnsi="Arial"/>
          <w:sz w:val="20"/>
        </w:rPr>
      </w:pPr>
      <w:r w:rsidRPr="001518F1">
        <w:rPr>
          <w:rFonts w:ascii="Arial" w:hAnsi="Arial"/>
          <w:sz w:val="20"/>
          <w:highlight w:val="yellow"/>
        </w:rPr>
        <w:t>Infill material shall be recycled materials</w:t>
      </w:r>
      <w:r>
        <w:rPr>
          <w:rFonts w:ascii="Arial" w:hAnsi="Arial"/>
          <w:sz w:val="20"/>
        </w:rPr>
        <w:t xml:space="preserve"> with a maximum fines content of 15% and particle size of one-third the cell depth.</w:t>
      </w:r>
    </w:p>
    <w:p w14:paraId="42C43C3F" w14:textId="04643D5F" w:rsidR="00C51D1D" w:rsidRDefault="001E7B41" w:rsidP="00AF4773">
      <w:pPr>
        <w:numPr>
          <w:ilvl w:val="0"/>
          <w:numId w:val="36"/>
        </w:numPr>
        <w:tabs>
          <w:tab w:val="clear" w:pos="1080"/>
          <w:tab w:val="num" w:pos="720"/>
        </w:tabs>
        <w:spacing w:after="100"/>
        <w:ind w:left="720" w:hanging="540"/>
        <w:rPr>
          <w:rFonts w:ascii="Arial" w:hAnsi="Arial"/>
          <w:sz w:val="20"/>
        </w:rPr>
      </w:pPr>
      <w:r w:rsidRPr="001518F1">
        <w:rPr>
          <w:rFonts w:ascii="Arial" w:hAnsi="Arial"/>
          <w:sz w:val="20"/>
          <w:highlight w:val="yellow"/>
        </w:rPr>
        <w:t>I</w:t>
      </w:r>
      <w:r w:rsidR="00C51D1D" w:rsidRPr="001518F1">
        <w:rPr>
          <w:rFonts w:ascii="Arial" w:hAnsi="Arial"/>
          <w:sz w:val="20"/>
          <w:highlight w:val="yellow"/>
        </w:rPr>
        <w:t>nfill material shall be concrete</w:t>
      </w:r>
      <w:r w:rsidR="00C51D1D">
        <w:rPr>
          <w:rFonts w:ascii="Arial" w:hAnsi="Arial"/>
          <w:sz w:val="20"/>
        </w:rPr>
        <w:t xml:space="preserve"> with a minimum strength of 3000 psi and air content of 2 to 4% in accordance with ACI and ASTM standards.</w:t>
      </w:r>
      <w:r>
        <w:rPr>
          <w:rFonts w:ascii="Arial" w:hAnsi="Arial"/>
          <w:sz w:val="20"/>
        </w:rPr>
        <w:t xml:space="preserve"> The slump should be adjusted in the field to allow installation.</w:t>
      </w:r>
    </w:p>
    <w:p w14:paraId="7D4816A6" w14:textId="77777777" w:rsidR="00C51D1D" w:rsidRPr="000E3B05" w:rsidRDefault="001E7B41" w:rsidP="00AF4773">
      <w:pPr>
        <w:numPr>
          <w:ilvl w:val="0"/>
          <w:numId w:val="36"/>
        </w:numPr>
        <w:tabs>
          <w:tab w:val="clear" w:pos="1080"/>
          <w:tab w:val="num" w:pos="720"/>
        </w:tabs>
        <w:spacing w:after="100"/>
        <w:ind w:left="720" w:hanging="540"/>
        <w:rPr>
          <w:rFonts w:ascii="Arial" w:hAnsi="Arial"/>
          <w:sz w:val="20"/>
        </w:rPr>
      </w:pPr>
      <w:r w:rsidRPr="00515925">
        <w:rPr>
          <w:rFonts w:ascii="Arial" w:hAnsi="Arial"/>
          <w:sz w:val="20"/>
          <w:highlight w:val="yellow"/>
        </w:rPr>
        <w:t>I</w:t>
      </w:r>
      <w:r w:rsidR="00C51D1D" w:rsidRPr="00515925">
        <w:rPr>
          <w:rFonts w:ascii="Arial" w:hAnsi="Arial"/>
          <w:sz w:val="20"/>
          <w:highlight w:val="yellow"/>
        </w:rPr>
        <w:t>nfill material shall be an engineered fill</w:t>
      </w:r>
      <w:r w:rsidR="00C51D1D" w:rsidRPr="000E3B05">
        <w:rPr>
          <w:rFonts w:ascii="Arial" w:hAnsi="Arial"/>
          <w:sz w:val="20"/>
        </w:rPr>
        <w:t xml:space="preserve"> consisting of topsoil and aggregate mixture for vegetated surfaces.</w:t>
      </w:r>
    </w:p>
    <w:p w14:paraId="5199CF5F" w14:textId="3178DA87" w:rsidR="00C51D1D" w:rsidRPr="00007971" w:rsidRDefault="00C51D1D" w:rsidP="004E0A0A">
      <w:pPr>
        <w:numPr>
          <w:ilvl w:val="0"/>
          <w:numId w:val="37"/>
        </w:numPr>
        <w:tabs>
          <w:tab w:val="clear" w:pos="1800"/>
          <w:tab w:val="num" w:pos="1260"/>
        </w:tabs>
        <w:spacing w:after="100"/>
        <w:ind w:left="1260" w:hanging="540"/>
        <w:rPr>
          <w:rFonts w:ascii="Arial" w:hAnsi="Arial"/>
          <w:sz w:val="20"/>
        </w:rPr>
      </w:pPr>
      <w:r w:rsidRPr="00007971">
        <w:rPr>
          <w:rFonts w:ascii="Arial" w:hAnsi="Arial"/>
          <w:sz w:val="20"/>
        </w:rPr>
        <w:t xml:space="preserve">Engineered infill </w:t>
      </w:r>
      <w:r w:rsidR="009D2909" w:rsidRPr="00007971">
        <w:rPr>
          <w:rFonts w:ascii="Arial" w:hAnsi="Arial"/>
          <w:sz w:val="20"/>
        </w:rPr>
        <w:t>shall consist of</w:t>
      </w:r>
      <w:r w:rsidR="001E7B41" w:rsidRPr="00007971">
        <w:rPr>
          <w:rFonts w:ascii="Arial" w:hAnsi="Arial"/>
          <w:sz w:val="20"/>
        </w:rPr>
        <w:t xml:space="preserve"> </w:t>
      </w:r>
      <w:r w:rsidR="00007971" w:rsidRPr="00007971">
        <w:rPr>
          <w:rFonts w:ascii="Arial" w:hAnsi="Arial"/>
          <w:sz w:val="20"/>
        </w:rPr>
        <w:t xml:space="preserve">1/3 </w:t>
      </w:r>
      <w:r w:rsidR="001E7B41" w:rsidRPr="00007971">
        <w:rPr>
          <w:rFonts w:ascii="Arial" w:hAnsi="Arial"/>
          <w:sz w:val="20"/>
        </w:rPr>
        <w:t>pulverized</w:t>
      </w:r>
      <w:r w:rsidR="009D2909" w:rsidRPr="00007971">
        <w:rPr>
          <w:rFonts w:ascii="Arial" w:hAnsi="Arial"/>
          <w:sz w:val="20"/>
        </w:rPr>
        <w:t xml:space="preserve"> topsoil and </w:t>
      </w:r>
      <w:r w:rsidR="00007971" w:rsidRPr="00007971">
        <w:rPr>
          <w:rFonts w:ascii="Arial" w:hAnsi="Arial"/>
          <w:sz w:val="20"/>
        </w:rPr>
        <w:t xml:space="preserve">2/3 </w:t>
      </w:r>
      <w:r w:rsidR="009D2909" w:rsidRPr="00007971">
        <w:rPr>
          <w:rFonts w:ascii="Arial" w:hAnsi="Arial"/>
          <w:sz w:val="20"/>
        </w:rPr>
        <w:t>aggregate mixture.</w:t>
      </w:r>
      <w:r w:rsidR="00007971" w:rsidRPr="00007971">
        <w:rPr>
          <w:rFonts w:ascii="Arial" w:hAnsi="Arial"/>
          <w:sz w:val="20"/>
        </w:rPr>
        <w:t xml:space="preserve"> </w:t>
      </w:r>
      <w:r w:rsidRPr="00007971">
        <w:rPr>
          <w:rFonts w:ascii="Arial" w:hAnsi="Arial"/>
          <w:sz w:val="20"/>
        </w:rPr>
        <w:t xml:space="preserve">The mixture </w:t>
      </w:r>
      <w:r w:rsidR="009D2909" w:rsidRPr="00007971">
        <w:rPr>
          <w:rFonts w:ascii="Arial" w:hAnsi="Arial"/>
          <w:sz w:val="20"/>
        </w:rPr>
        <w:t xml:space="preserve">shall </w:t>
      </w:r>
      <w:r w:rsidRPr="00007971">
        <w:rPr>
          <w:rFonts w:ascii="Arial" w:hAnsi="Arial"/>
          <w:sz w:val="20"/>
        </w:rPr>
        <w:t>promote vegetation growth and provide structural support.</w:t>
      </w:r>
    </w:p>
    <w:p w14:paraId="14B54D1A" w14:textId="77777777" w:rsidR="009D2909" w:rsidRDefault="00C51D1D" w:rsidP="00AF4773">
      <w:pPr>
        <w:numPr>
          <w:ilvl w:val="0"/>
          <w:numId w:val="37"/>
        </w:numPr>
        <w:tabs>
          <w:tab w:val="clear" w:pos="1800"/>
          <w:tab w:val="num" w:pos="1260"/>
        </w:tabs>
        <w:spacing w:after="100"/>
        <w:ind w:left="1260" w:hanging="540"/>
        <w:rPr>
          <w:rFonts w:ascii="Arial" w:hAnsi="Arial"/>
          <w:sz w:val="20"/>
        </w:rPr>
      </w:pPr>
      <w:r w:rsidRPr="000E3B05">
        <w:rPr>
          <w:rFonts w:ascii="Arial" w:hAnsi="Arial"/>
          <w:sz w:val="20"/>
        </w:rPr>
        <w:t>The aggregate portion shall have a particle range from 0.375 to 1.0 inches (9.5 to 25 mm) with a D</w:t>
      </w:r>
      <w:r w:rsidRPr="00D05040">
        <w:rPr>
          <w:rFonts w:ascii="Arial" w:hAnsi="Arial"/>
          <w:vertAlign w:val="subscript"/>
        </w:rPr>
        <w:t>50</w:t>
      </w:r>
      <w:r w:rsidR="009D2909">
        <w:rPr>
          <w:rFonts w:ascii="Arial" w:hAnsi="Arial"/>
          <w:sz w:val="20"/>
        </w:rPr>
        <w:t xml:space="preserve"> of 0.5 inches (13 mm)</w:t>
      </w:r>
      <w:r w:rsidR="009D2909" w:rsidRPr="000E3B05">
        <w:rPr>
          <w:rFonts w:ascii="Arial" w:hAnsi="Arial"/>
          <w:sz w:val="20"/>
        </w:rPr>
        <w:t>.</w:t>
      </w:r>
    </w:p>
    <w:p w14:paraId="0A5B8CE8" w14:textId="77777777" w:rsidR="00007971" w:rsidRPr="000E3B05" w:rsidRDefault="00007971" w:rsidP="00AF4773">
      <w:pPr>
        <w:numPr>
          <w:ilvl w:val="0"/>
          <w:numId w:val="37"/>
        </w:numPr>
        <w:tabs>
          <w:tab w:val="clear" w:pos="1800"/>
          <w:tab w:val="num" w:pos="1260"/>
        </w:tabs>
        <w:spacing w:after="100"/>
        <w:ind w:left="1260" w:hanging="540"/>
        <w:rPr>
          <w:rFonts w:ascii="Arial" w:hAnsi="Arial"/>
          <w:sz w:val="20"/>
        </w:rPr>
      </w:pPr>
      <w:r>
        <w:rPr>
          <w:rFonts w:ascii="Arial" w:hAnsi="Arial"/>
          <w:sz w:val="20"/>
        </w:rPr>
        <w:t>Blend the topsoil and aggregate to produce a homogenous mixture.</w:t>
      </w:r>
    </w:p>
    <w:p w14:paraId="75394511" w14:textId="77777777" w:rsidR="00C51D1D" w:rsidRPr="000E3B05" w:rsidRDefault="00C51D1D" w:rsidP="00AF4773">
      <w:pPr>
        <w:numPr>
          <w:ilvl w:val="0"/>
          <w:numId w:val="37"/>
        </w:numPr>
        <w:tabs>
          <w:tab w:val="clear" w:pos="1800"/>
          <w:tab w:val="num" w:pos="1260"/>
        </w:tabs>
        <w:spacing w:after="100"/>
        <w:ind w:left="1260" w:hanging="540"/>
        <w:rPr>
          <w:rFonts w:ascii="Arial" w:hAnsi="Arial"/>
          <w:sz w:val="20"/>
        </w:rPr>
      </w:pPr>
      <w:r w:rsidRPr="000E3B05">
        <w:rPr>
          <w:rFonts w:ascii="Arial" w:hAnsi="Arial"/>
          <w:sz w:val="20"/>
        </w:rPr>
        <w:t>The percentage void space of the aggregate portion when compacted shall be at least 30%.</w:t>
      </w:r>
    </w:p>
    <w:p w14:paraId="311BA47F" w14:textId="77777777" w:rsidR="00C51D1D" w:rsidRPr="00C86109" w:rsidRDefault="00C51D1D" w:rsidP="00AF4773">
      <w:pPr>
        <w:numPr>
          <w:ilvl w:val="0"/>
          <w:numId w:val="37"/>
        </w:numPr>
        <w:tabs>
          <w:tab w:val="clear" w:pos="1800"/>
          <w:tab w:val="num" w:pos="1260"/>
        </w:tabs>
        <w:spacing w:after="100"/>
        <w:ind w:left="1260" w:hanging="540"/>
        <w:rPr>
          <w:rFonts w:ascii="Arial" w:hAnsi="Arial"/>
          <w:sz w:val="20"/>
        </w:rPr>
      </w:pPr>
      <w:r w:rsidRPr="00C86109">
        <w:rPr>
          <w:rFonts w:ascii="Arial" w:hAnsi="Arial"/>
          <w:sz w:val="20"/>
        </w:rPr>
        <w:t xml:space="preserve">Once placed, the mixture shall be compacted </w:t>
      </w:r>
      <w:r w:rsidR="00A53B66">
        <w:rPr>
          <w:rFonts w:ascii="Arial" w:hAnsi="Arial"/>
          <w:sz w:val="20"/>
        </w:rPr>
        <w:t>in accordance with Contract Documents</w:t>
      </w:r>
      <w:r w:rsidRPr="00C86109">
        <w:rPr>
          <w:rFonts w:ascii="Arial" w:hAnsi="Arial"/>
          <w:sz w:val="20"/>
        </w:rPr>
        <w:t>.</w:t>
      </w:r>
    </w:p>
    <w:p w14:paraId="0C8277C7" w14:textId="77777777" w:rsidR="00C51D1D" w:rsidRDefault="00C51D1D" w:rsidP="00AF4773">
      <w:pPr>
        <w:numPr>
          <w:ilvl w:val="0"/>
          <w:numId w:val="36"/>
        </w:numPr>
        <w:tabs>
          <w:tab w:val="clear" w:pos="1080"/>
          <w:tab w:val="num" w:pos="720"/>
        </w:tabs>
        <w:spacing w:after="100"/>
        <w:ind w:left="720" w:hanging="540"/>
        <w:rPr>
          <w:rFonts w:ascii="Arial" w:hAnsi="Arial"/>
          <w:sz w:val="20"/>
        </w:rPr>
      </w:pPr>
      <w:r>
        <w:rPr>
          <w:rFonts w:ascii="Arial" w:hAnsi="Arial"/>
          <w:sz w:val="20"/>
        </w:rPr>
        <w:t>Infill material shall be free of any foreign material.</w:t>
      </w:r>
    </w:p>
    <w:p w14:paraId="0439C664" w14:textId="77777777" w:rsidR="00C51D1D" w:rsidRDefault="00C51D1D" w:rsidP="00AF4773">
      <w:pPr>
        <w:numPr>
          <w:ilvl w:val="0"/>
          <w:numId w:val="36"/>
        </w:numPr>
        <w:tabs>
          <w:tab w:val="clear" w:pos="1080"/>
          <w:tab w:val="num" w:pos="720"/>
        </w:tabs>
        <w:spacing w:after="100"/>
        <w:ind w:left="720" w:hanging="540"/>
        <w:rPr>
          <w:rFonts w:ascii="Arial" w:hAnsi="Arial"/>
          <w:sz w:val="20"/>
        </w:rPr>
      </w:pPr>
      <w:r>
        <w:rPr>
          <w:rFonts w:ascii="Arial" w:hAnsi="Arial"/>
          <w:sz w:val="20"/>
        </w:rPr>
        <w:t>Clays and silts are not acceptable infill material.</w:t>
      </w:r>
    </w:p>
    <w:p w14:paraId="377CAD8A" w14:textId="77777777" w:rsidR="00C51D1D" w:rsidRPr="00DD27D2" w:rsidRDefault="00C51D1D" w:rsidP="00AF4773">
      <w:pPr>
        <w:numPr>
          <w:ilvl w:val="0"/>
          <w:numId w:val="36"/>
        </w:numPr>
        <w:tabs>
          <w:tab w:val="clear" w:pos="1080"/>
          <w:tab w:val="num" w:pos="720"/>
        </w:tabs>
        <w:spacing w:after="100"/>
        <w:ind w:left="720" w:hanging="540"/>
        <w:rPr>
          <w:rFonts w:ascii="Arial" w:hAnsi="Arial"/>
          <w:sz w:val="20"/>
        </w:rPr>
      </w:pPr>
      <w:r>
        <w:rPr>
          <w:rFonts w:ascii="Arial" w:hAnsi="Arial"/>
          <w:sz w:val="20"/>
        </w:rPr>
        <w:t>Infill material shall be free-flowing and not f</w:t>
      </w:r>
      <w:r w:rsidR="009D2909">
        <w:rPr>
          <w:rFonts w:ascii="Arial" w:hAnsi="Arial"/>
          <w:sz w:val="20"/>
        </w:rPr>
        <w:t xml:space="preserve">rozen when placed in the </w:t>
      </w:r>
      <w:r w:rsidR="00007971">
        <w:rPr>
          <w:rFonts w:ascii="Arial" w:hAnsi="Arial"/>
          <w:sz w:val="20"/>
        </w:rPr>
        <w:t>sections</w:t>
      </w:r>
      <w:r>
        <w:rPr>
          <w:rFonts w:ascii="Arial" w:hAnsi="Arial"/>
          <w:sz w:val="20"/>
        </w:rPr>
        <w:t>.</w:t>
      </w:r>
    </w:p>
    <w:p w14:paraId="06582128" w14:textId="21BEC9BC" w:rsidR="00515925" w:rsidRPr="00E27216" w:rsidRDefault="005E7549" w:rsidP="00515925">
      <w:pPr>
        <w:numPr>
          <w:ilvl w:val="1"/>
          <w:numId w:val="24"/>
        </w:numPr>
        <w:spacing w:before="200" w:after="200"/>
        <w:rPr>
          <w:rFonts w:ascii="Arial" w:hAnsi="Arial"/>
          <w:b/>
          <w:sz w:val="22"/>
        </w:rPr>
      </w:pPr>
      <w:r w:rsidRPr="00E27216">
        <w:rPr>
          <w:rFonts w:ascii="Arial" w:hAnsi="Arial"/>
          <w:b/>
          <w:sz w:val="22"/>
        </w:rPr>
        <w:lastRenderedPageBreak/>
        <w:t>ADDITIONAL COMPONENTS</w:t>
      </w:r>
      <w:r w:rsidR="00380D47" w:rsidRPr="00E27216">
        <w:rPr>
          <w:rFonts w:ascii="Arial" w:hAnsi="Arial"/>
          <w:b/>
          <w:sz w:val="22"/>
        </w:rPr>
        <w:t xml:space="preserve"> </w:t>
      </w:r>
    </w:p>
    <w:tbl>
      <w:tblPr>
        <w:tblStyle w:val="TableGrid"/>
        <w:tblW w:w="0" w:type="auto"/>
        <w:tblLook w:val="04A0" w:firstRow="1" w:lastRow="0" w:firstColumn="1" w:lastColumn="0" w:noHBand="0" w:noVBand="1"/>
      </w:tblPr>
      <w:tblGrid>
        <w:gridCol w:w="10190"/>
      </w:tblGrid>
      <w:tr w:rsidR="00515925" w14:paraId="618514E3" w14:textId="77777777" w:rsidTr="00F81C78">
        <w:tc>
          <w:tcPr>
            <w:tcW w:w="10190" w:type="dxa"/>
          </w:tcPr>
          <w:p w14:paraId="7DFCACFB" w14:textId="77777777" w:rsidR="00515925" w:rsidRDefault="00515925" w:rsidP="00F81C78">
            <w:pPr>
              <w:spacing w:before="200" w:after="200"/>
              <w:rPr>
                <w:rFonts w:ascii="Arial" w:hAnsi="Arial"/>
                <w:bCs/>
                <w:sz w:val="20"/>
              </w:rPr>
            </w:pPr>
            <w:r>
              <w:rPr>
                <w:rFonts w:ascii="Arial" w:hAnsi="Arial"/>
                <w:bCs/>
                <w:sz w:val="20"/>
              </w:rPr>
              <w:t xml:space="preserve">Specifier Note: If applicable, select the appropriate additional components recommended in the project evaluation and delete the others. </w:t>
            </w:r>
          </w:p>
        </w:tc>
      </w:tr>
    </w:tbl>
    <w:p w14:paraId="1FA266A8" w14:textId="77777777" w:rsidR="00DE7848" w:rsidRPr="005C69C7" w:rsidRDefault="00DE7848" w:rsidP="00AF4773">
      <w:pPr>
        <w:numPr>
          <w:ilvl w:val="0"/>
          <w:numId w:val="35"/>
        </w:numPr>
        <w:tabs>
          <w:tab w:val="clear" w:pos="540"/>
          <w:tab w:val="num" w:pos="720"/>
          <w:tab w:val="num" w:pos="1140"/>
        </w:tabs>
        <w:spacing w:before="60" w:after="60"/>
        <w:ind w:left="1080" w:hanging="900"/>
        <w:rPr>
          <w:rFonts w:ascii="Arial" w:hAnsi="Arial"/>
          <w:sz w:val="20"/>
        </w:rPr>
      </w:pPr>
      <w:r w:rsidRPr="005C69C7">
        <w:rPr>
          <w:rFonts w:ascii="Arial" w:hAnsi="Arial"/>
          <w:sz w:val="20"/>
        </w:rPr>
        <w:t>Surface Protection</w:t>
      </w:r>
    </w:p>
    <w:p w14:paraId="34490B35" w14:textId="77777777" w:rsidR="00C51D1D" w:rsidRPr="005C69C7" w:rsidRDefault="00C51D1D" w:rsidP="00AF4773">
      <w:pPr>
        <w:numPr>
          <w:ilvl w:val="0"/>
          <w:numId w:val="51"/>
        </w:numPr>
        <w:spacing w:before="60" w:after="60"/>
        <w:rPr>
          <w:rFonts w:ascii="Arial" w:hAnsi="Arial"/>
          <w:sz w:val="20"/>
        </w:rPr>
      </w:pPr>
      <w:r w:rsidRPr="005C69C7">
        <w:rPr>
          <w:rFonts w:ascii="Arial" w:hAnsi="Arial"/>
          <w:sz w:val="20"/>
        </w:rPr>
        <w:t xml:space="preserve">Surface protection shall consist of </w:t>
      </w:r>
      <w:r w:rsidR="00DB2A46" w:rsidRPr="004403C7">
        <w:rPr>
          <w:rFonts w:ascii="Arial" w:hAnsi="Arial"/>
          <w:sz w:val="20"/>
          <w:highlight w:val="yellow"/>
        </w:rPr>
        <w:t>[hydroseed]</w:t>
      </w:r>
      <w:r w:rsidR="00A4137B" w:rsidRPr="004403C7">
        <w:rPr>
          <w:rFonts w:ascii="Arial" w:hAnsi="Arial"/>
          <w:sz w:val="20"/>
          <w:highlight w:val="yellow"/>
        </w:rPr>
        <w:t xml:space="preserve"> </w:t>
      </w:r>
      <w:r w:rsidRPr="004403C7">
        <w:rPr>
          <w:rFonts w:ascii="Arial" w:hAnsi="Arial"/>
          <w:sz w:val="20"/>
          <w:highlight w:val="yellow"/>
        </w:rPr>
        <w:t>[erosion control b</w:t>
      </w:r>
      <w:r w:rsidR="00D6111E" w:rsidRPr="004403C7">
        <w:rPr>
          <w:rFonts w:ascii="Arial" w:hAnsi="Arial"/>
          <w:sz w:val="20"/>
          <w:highlight w:val="yellow"/>
        </w:rPr>
        <w:t>lanket</w:t>
      </w:r>
      <w:r w:rsidRPr="004403C7">
        <w:rPr>
          <w:rFonts w:ascii="Arial" w:hAnsi="Arial"/>
          <w:sz w:val="20"/>
          <w:highlight w:val="yellow"/>
        </w:rPr>
        <w:t>] [turf reinforcement mat]</w:t>
      </w:r>
      <w:r w:rsidRPr="005C69C7">
        <w:rPr>
          <w:rFonts w:ascii="Arial" w:hAnsi="Arial"/>
          <w:sz w:val="20"/>
        </w:rPr>
        <w:t xml:space="preserve"> as specified in the Contract Documents.</w:t>
      </w:r>
    </w:p>
    <w:p w14:paraId="713FB15D" w14:textId="77777777" w:rsidR="005E7549" w:rsidRPr="005C69C7" w:rsidRDefault="005E7549" w:rsidP="00AF4773">
      <w:pPr>
        <w:numPr>
          <w:ilvl w:val="0"/>
          <w:numId w:val="35"/>
        </w:numPr>
        <w:tabs>
          <w:tab w:val="clear" w:pos="540"/>
          <w:tab w:val="num" w:pos="720"/>
          <w:tab w:val="num" w:pos="1116"/>
        </w:tabs>
        <w:spacing w:before="60" w:after="60"/>
        <w:ind w:left="1080" w:hanging="900"/>
        <w:rPr>
          <w:rFonts w:ascii="Arial" w:hAnsi="Arial"/>
          <w:sz w:val="20"/>
        </w:rPr>
      </w:pPr>
      <w:r w:rsidRPr="005C69C7">
        <w:rPr>
          <w:rFonts w:ascii="Arial" w:hAnsi="Arial"/>
          <w:sz w:val="20"/>
        </w:rPr>
        <w:t>Geotextile</w:t>
      </w:r>
    </w:p>
    <w:p w14:paraId="33843712" w14:textId="77777777" w:rsidR="005E7549" w:rsidRPr="005C69C7" w:rsidRDefault="005E7549" w:rsidP="00AF4773">
      <w:pPr>
        <w:numPr>
          <w:ilvl w:val="0"/>
          <w:numId w:val="41"/>
        </w:numPr>
        <w:tabs>
          <w:tab w:val="clear" w:pos="1440"/>
          <w:tab w:val="left" w:pos="1260"/>
        </w:tabs>
        <w:spacing w:before="60" w:after="60"/>
        <w:ind w:left="1260" w:hanging="540"/>
        <w:rPr>
          <w:rFonts w:ascii="Arial" w:hAnsi="Arial"/>
          <w:sz w:val="20"/>
        </w:rPr>
      </w:pPr>
      <w:r w:rsidRPr="005C69C7">
        <w:rPr>
          <w:rFonts w:ascii="Arial" w:hAnsi="Arial"/>
          <w:sz w:val="20"/>
        </w:rPr>
        <w:t xml:space="preserve">The </w:t>
      </w:r>
      <w:r w:rsidR="00D76455" w:rsidRPr="00D76455">
        <w:rPr>
          <w:rFonts w:ascii="Arial" w:hAnsi="Arial"/>
          <w:sz w:val="20"/>
          <w:highlight w:val="yellow"/>
        </w:rPr>
        <w:t xml:space="preserve">non-woven </w:t>
      </w:r>
      <w:r w:rsidR="00A53B66">
        <w:rPr>
          <w:rFonts w:ascii="Arial" w:hAnsi="Arial"/>
          <w:sz w:val="20"/>
          <w:highlight w:val="yellow"/>
        </w:rPr>
        <w:t>OR</w:t>
      </w:r>
      <w:r w:rsidR="00D76455" w:rsidRPr="00D76455">
        <w:rPr>
          <w:rFonts w:ascii="Arial" w:hAnsi="Arial"/>
          <w:sz w:val="20"/>
          <w:highlight w:val="yellow"/>
        </w:rPr>
        <w:t xml:space="preserve"> enhanced woven</w:t>
      </w:r>
      <w:r w:rsidR="00D76455">
        <w:rPr>
          <w:rFonts w:ascii="Arial" w:hAnsi="Arial"/>
          <w:sz w:val="20"/>
        </w:rPr>
        <w:t xml:space="preserve"> </w:t>
      </w:r>
      <w:r w:rsidRPr="005C69C7">
        <w:rPr>
          <w:rFonts w:ascii="Arial" w:hAnsi="Arial"/>
          <w:sz w:val="20"/>
        </w:rPr>
        <w:t xml:space="preserve">geotextile </w:t>
      </w:r>
      <w:r w:rsidR="002F7308" w:rsidRPr="005C69C7">
        <w:rPr>
          <w:rFonts w:ascii="Arial" w:hAnsi="Arial"/>
          <w:sz w:val="20"/>
        </w:rPr>
        <w:t>separation layer</w:t>
      </w:r>
      <w:r w:rsidRPr="005C69C7">
        <w:rPr>
          <w:rFonts w:ascii="Arial" w:hAnsi="Arial"/>
          <w:sz w:val="20"/>
        </w:rPr>
        <w:t xml:space="preserve"> shall be as specified in </w:t>
      </w:r>
      <w:r w:rsidR="00277321" w:rsidRPr="005C69C7">
        <w:rPr>
          <w:rFonts w:ascii="Arial" w:hAnsi="Arial"/>
          <w:sz w:val="20"/>
        </w:rPr>
        <w:t>the Contract Documents</w:t>
      </w:r>
      <w:r w:rsidRPr="005C69C7">
        <w:rPr>
          <w:rFonts w:ascii="Arial" w:hAnsi="Arial"/>
          <w:sz w:val="20"/>
        </w:rPr>
        <w:t>.</w:t>
      </w:r>
    </w:p>
    <w:p w14:paraId="724171CC" w14:textId="77777777" w:rsidR="00FD5ACC" w:rsidRDefault="00FD5ACC">
      <w:pPr>
        <w:tabs>
          <w:tab w:val="left" w:pos="-720"/>
          <w:tab w:val="left" w:pos="180"/>
          <w:tab w:val="left" w:pos="720"/>
          <w:tab w:val="left" w:pos="1260"/>
          <w:tab w:val="left" w:pos="1800"/>
        </w:tabs>
        <w:ind w:left="1260" w:hanging="1260"/>
        <w:rPr>
          <w:rFonts w:ascii="Arial" w:hAnsi="Arial"/>
          <w:b/>
          <w:sz w:val="22"/>
        </w:rPr>
      </w:pPr>
    </w:p>
    <w:p w14:paraId="53B78B28" w14:textId="77777777" w:rsidR="00380D47" w:rsidRPr="00E27216" w:rsidRDefault="00380D47" w:rsidP="0094663A">
      <w:pPr>
        <w:tabs>
          <w:tab w:val="left" w:pos="1260"/>
        </w:tabs>
        <w:ind w:left="1267" w:hanging="1267"/>
        <w:rPr>
          <w:rFonts w:ascii="Arial" w:hAnsi="Arial"/>
          <w:b/>
          <w:sz w:val="22"/>
        </w:rPr>
      </w:pPr>
      <w:r w:rsidRPr="00E27216">
        <w:rPr>
          <w:rFonts w:ascii="Arial" w:hAnsi="Arial"/>
          <w:b/>
          <w:sz w:val="22"/>
        </w:rPr>
        <w:t>PART 3</w:t>
      </w:r>
      <w:r w:rsidRPr="00E27216">
        <w:rPr>
          <w:rFonts w:ascii="Arial" w:hAnsi="Arial"/>
          <w:b/>
          <w:sz w:val="22"/>
        </w:rPr>
        <w:tab/>
        <w:t>EXECUTION</w:t>
      </w:r>
    </w:p>
    <w:p w14:paraId="436254AC" w14:textId="77777777" w:rsidR="00380D47" w:rsidRPr="00E27216" w:rsidRDefault="00380D47" w:rsidP="00AF4773">
      <w:pPr>
        <w:numPr>
          <w:ilvl w:val="1"/>
          <w:numId w:val="31"/>
        </w:numPr>
        <w:spacing w:before="200" w:after="200"/>
        <w:rPr>
          <w:rFonts w:ascii="Arial" w:hAnsi="Arial"/>
          <w:b/>
          <w:sz w:val="22"/>
        </w:rPr>
      </w:pPr>
      <w:r w:rsidRPr="00E27216">
        <w:rPr>
          <w:rFonts w:ascii="Arial" w:hAnsi="Arial"/>
          <w:b/>
          <w:sz w:val="22"/>
        </w:rPr>
        <w:t>EXAMINATION</w:t>
      </w:r>
    </w:p>
    <w:p w14:paraId="2E572DD7" w14:textId="77777777" w:rsidR="00380D47" w:rsidRDefault="00380D47" w:rsidP="00AF4773">
      <w:pPr>
        <w:numPr>
          <w:ilvl w:val="0"/>
          <w:numId w:val="22"/>
        </w:numPr>
        <w:tabs>
          <w:tab w:val="clear" w:pos="540"/>
          <w:tab w:val="num" w:pos="720"/>
        </w:tabs>
        <w:spacing w:before="60" w:after="60"/>
        <w:ind w:left="720" w:hanging="540"/>
        <w:rPr>
          <w:rFonts w:ascii="Arial" w:hAnsi="Arial"/>
          <w:sz w:val="20"/>
        </w:rPr>
      </w:pPr>
      <w:r w:rsidRPr="001835F2">
        <w:rPr>
          <w:rFonts w:ascii="Arial" w:hAnsi="Arial"/>
          <w:sz w:val="20"/>
        </w:rPr>
        <w:t>Verify site conditions are as indicated on the drawings</w:t>
      </w:r>
      <w:r w:rsidR="009465D6">
        <w:rPr>
          <w:rFonts w:ascii="Arial" w:hAnsi="Arial"/>
          <w:sz w:val="20"/>
        </w:rPr>
        <w:t xml:space="preserve">. </w:t>
      </w:r>
      <w:r w:rsidRPr="001835F2">
        <w:rPr>
          <w:rFonts w:ascii="Arial" w:hAnsi="Arial"/>
          <w:sz w:val="20"/>
        </w:rPr>
        <w:t>Notify the Engineer if site conditions are not acceptable</w:t>
      </w:r>
      <w:r w:rsidR="009465D6">
        <w:rPr>
          <w:rFonts w:ascii="Arial" w:hAnsi="Arial"/>
          <w:sz w:val="20"/>
        </w:rPr>
        <w:t xml:space="preserve">. </w:t>
      </w:r>
      <w:r w:rsidRPr="001835F2">
        <w:rPr>
          <w:rFonts w:ascii="Arial" w:hAnsi="Arial"/>
          <w:sz w:val="20"/>
        </w:rPr>
        <w:t>Do not begin preparation or installation until unacceptable conditions have been corrected.</w:t>
      </w:r>
    </w:p>
    <w:p w14:paraId="61866566" w14:textId="77777777" w:rsidR="00380D47" w:rsidRPr="008419BA" w:rsidRDefault="00380D47" w:rsidP="00AF4773">
      <w:pPr>
        <w:numPr>
          <w:ilvl w:val="0"/>
          <w:numId w:val="22"/>
        </w:numPr>
        <w:tabs>
          <w:tab w:val="clear" w:pos="540"/>
          <w:tab w:val="num" w:pos="720"/>
        </w:tabs>
        <w:spacing w:before="60" w:after="60"/>
        <w:ind w:left="720" w:hanging="540"/>
        <w:rPr>
          <w:rFonts w:ascii="Arial" w:hAnsi="Arial"/>
          <w:sz w:val="20"/>
        </w:rPr>
      </w:pPr>
      <w:r w:rsidRPr="001835F2">
        <w:rPr>
          <w:rFonts w:ascii="Arial" w:hAnsi="Arial"/>
          <w:sz w:val="20"/>
        </w:rPr>
        <w:t>Verify layout of structure is as indicated on the drawings</w:t>
      </w:r>
      <w:r w:rsidR="009465D6">
        <w:rPr>
          <w:rFonts w:ascii="Arial" w:hAnsi="Arial"/>
          <w:sz w:val="20"/>
        </w:rPr>
        <w:t xml:space="preserve">. </w:t>
      </w:r>
      <w:r w:rsidRPr="001835F2">
        <w:rPr>
          <w:rFonts w:ascii="Arial" w:hAnsi="Arial"/>
          <w:sz w:val="20"/>
        </w:rPr>
        <w:t>Notify the Engineer if layout of structure is not acceptable</w:t>
      </w:r>
      <w:r w:rsidR="009465D6">
        <w:rPr>
          <w:rFonts w:ascii="Arial" w:hAnsi="Arial"/>
          <w:sz w:val="20"/>
        </w:rPr>
        <w:t xml:space="preserve">. </w:t>
      </w:r>
      <w:r w:rsidRPr="001835F2">
        <w:rPr>
          <w:rFonts w:ascii="Arial" w:hAnsi="Arial"/>
          <w:sz w:val="20"/>
        </w:rPr>
        <w:t xml:space="preserve">Do </w:t>
      </w:r>
      <w:r w:rsidRPr="008419BA">
        <w:rPr>
          <w:rFonts w:ascii="Arial" w:hAnsi="Arial"/>
          <w:sz w:val="20"/>
        </w:rPr>
        <w:t>not begin preparation or installation until unacceptable conditions have been corrected.</w:t>
      </w:r>
    </w:p>
    <w:p w14:paraId="7BECE127" w14:textId="77777777" w:rsidR="00380D47" w:rsidRPr="00E27216" w:rsidRDefault="00380D47" w:rsidP="00AF4773">
      <w:pPr>
        <w:numPr>
          <w:ilvl w:val="1"/>
          <w:numId w:val="31"/>
        </w:numPr>
        <w:spacing w:before="200" w:after="200"/>
        <w:rPr>
          <w:rFonts w:ascii="Arial" w:hAnsi="Arial"/>
          <w:b/>
          <w:sz w:val="22"/>
        </w:rPr>
      </w:pPr>
      <w:r w:rsidRPr="00E27216">
        <w:rPr>
          <w:rFonts w:ascii="Arial" w:hAnsi="Arial"/>
          <w:b/>
          <w:sz w:val="22"/>
        </w:rPr>
        <w:t>INSTALLATION</w:t>
      </w:r>
    </w:p>
    <w:p w14:paraId="16875581" w14:textId="4ADB20BF" w:rsidR="00515925" w:rsidRPr="00515925" w:rsidRDefault="00C25B0B" w:rsidP="00515925">
      <w:pPr>
        <w:numPr>
          <w:ilvl w:val="0"/>
          <w:numId w:val="56"/>
        </w:numPr>
        <w:tabs>
          <w:tab w:val="clear" w:pos="540"/>
          <w:tab w:val="num" w:pos="720"/>
        </w:tabs>
        <w:spacing w:before="60" w:after="60"/>
        <w:ind w:left="720" w:hanging="540"/>
        <w:rPr>
          <w:rFonts w:ascii="Arial" w:hAnsi="Arial"/>
          <w:sz w:val="20"/>
        </w:rPr>
      </w:pPr>
      <w:r w:rsidRPr="008419BA">
        <w:rPr>
          <w:rFonts w:ascii="Arial" w:hAnsi="Arial"/>
          <w:sz w:val="20"/>
        </w:rPr>
        <w:t xml:space="preserve">Prepare </w:t>
      </w:r>
      <w:r>
        <w:rPr>
          <w:rFonts w:ascii="Arial" w:hAnsi="Arial"/>
          <w:sz w:val="20"/>
        </w:rPr>
        <w:t>subgrade</w:t>
      </w:r>
      <w:r w:rsidRPr="00A32EDB">
        <w:rPr>
          <w:rFonts w:ascii="Arial" w:hAnsi="Arial"/>
          <w:sz w:val="20"/>
        </w:rPr>
        <w:t xml:space="preserve"> and install load support system in accordance with </w:t>
      </w:r>
      <w:r w:rsidR="00D76455">
        <w:rPr>
          <w:rFonts w:ascii="Arial" w:hAnsi="Arial"/>
          <w:sz w:val="20"/>
        </w:rPr>
        <w:t>Contract Documents and m</w:t>
      </w:r>
      <w:r w:rsidRPr="00A32EDB">
        <w:rPr>
          <w:rFonts w:ascii="Arial" w:hAnsi="Arial"/>
          <w:sz w:val="20"/>
        </w:rPr>
        <w:t xml:space="preserve">anufacturer's </w:t>
      </w:r>
      <w:r w:rsidR="00D76455">
        <w:rPr>
          <w:rFonts w:ascii="Arial" w:hAnsi="Arial"/>
          <w:sz w:val="20"/>
        </w:rPr>
        <w:t>installation guidelines</w:t>
      </w:r>
      <w:r w:rsidRPr="00A32EDB">
        <w:rPr>
          <w:rFonts w:ascii="Arial" w:hAnsi="Arial"/>
          <w:sz w:val="20"/>
        </w:rPr>
        <w:t>.</w:t>
      </w:r>
      <w:r w:rsidR="00E27216">
        <w:rPr>
          <w:rFonts w:ascii="Arial" w:hAnsi="Arial"/>
          <w:sz w:val="20"/>
        </w:rPr>
        <w:br/>
      </w:r>
    </w:p>
    <w:tbl>
      <w:tblPr>
        <w:tblStyle w:val="TableGrid"/>
        <w:tblW w:w="0" w:type="auto"/>
        <w:tblInd w:w="180" w:type="dxa"/>
        <w:tblLook w:val="04A0" w:firstRow="1" w:lastRow="0" w:firstColumn="1" w:lastColumn="0" w:noHBand="0" w:noVBand="1"/>
      </w:tblPr>
      <w:tblGrid>
        <w:gridCol w:w="10010"/>
      </w:tblGrid>
      <w:tr w:rsidR="00515925" w14:paraId="3D738ED2" w14:textId="77777777" w:rsidTr="00F81C78">
        <w:tc>
          <w:tcPr>
            <w:tcW w:w="10190" w:type="dxa"/>
          </w:tcPr>
          <w:p w14:paraId="60E7F374" w14:textId="53842D61" w:rsidR="00515925" w:rsidRDefault="00515925" w:rsidP="00F81C78">
            <w:pPr>
              <w:widowControl/>
              <w:tabs>
                <w:tab w:val="left" w:pos="2160"/>
              </w:tabs>
              <w:jc w:val="both"/>
              <w:rPr>
                <w:rFonts w:ascii="Arial" w:hAnsi="Arial"/>
                <w:sz w:val="20"/>
              </w:rPr>
            </w:pPr>
            <w:r>
              <w:rPr>
                <w:rFonts w:ascii="Arial" w:hAnsi="Arial"/>
                <w:sz w:val="20"/>
              </w:rPr>
              <w:t>Specifier Note: Revise the installation assistance as required including days on site and number of trips.</w:t>
            </w:r>
          </w:p>
        </w:tc>
      </w:tr>
    </w:tbl>
    <w:p w14:paraId="4AC13366" w14:textId="10CDD4F5" w:rsidR="007955C0" w:rsidRDefault="00C25B0B" w:rsidP="00E27216">
      <w:pPr>
        <w:widowControl/>
        <w:numPr>
          <w:ilvl w:val="0"/>
          <w:numId w:val="56"/>
        </w:numPr>
        <w:tabs>
          <w:tab w:val="clear" w:pos="540"/>
          <w:tab w:val="num" w:pos="720"/>
        </w:tabs>
        <w:spacing w:before="60" w:after="60"/>
        <w:ind w:left="720" w:hanging="540"/>
        <w:rPr>
          <w:rFonts w:ascii="Arial" w:hAnsi="Arial"/>
          <w:sz w:val="20"/>
        </w:rPr>
      </w:pPr>
      <w:r w:rsidRPr="00C25B0B">
        <w:rPr>
          <w:rFonts w:ascii="Arial" w:hAnsi="Arial"/>
          <w:sz w:val="20"/>
        </w:rPr>
        <w:t xml:space="preserve">On-site time for installation assistance by the Manufacturer’s field representative shall be </w:t>
      </w:r>
      <w:r w:rsidR="00A4137B">
        <w:rPr>
          <w:rFonts w:ascii="Arial" w:hAnsi="Arial"/>
          <w:sz w:val="20"/>
        </w:rPr>
        <w:t xml:space="preserve">a </w:t>
      </w:r>
      <w:r w:rsidR="00A4137B" w:rsidRPr="00EB21B4">
        <w:rPr>
          <w:rFonts w:ascii="Arial" w:hAnsi="Arial"/>
          <w:sz w:val="20"/>
          <w:highlight w:val="yellow"/>
        </w:rPr>
        <w:t xml:space="preserve">minimum of a </w:t>
      </w:r>
      <w:r w:rsidR="00C83498" w:rsidRPr="00EB21B4">
        <w:rPr>
          <w:rFonts w:ascii="Arial" w:hAnsi="Arial"/>
          <w:sz w:val="20"/>
          <w:highlight w:val="yellow"/>
        </w:rPr>
        <w:t>1</w:t>
      </w:r>
      <w:r w:rsidRPr="00EB21B4">
        <w:rPr>
          <w:rFonts w:ascii="Arial" w:hAnsi="Arial"/>
          <w:sz w:val="20"/>
          <w:highlight w:val="yellow"/>
        </w:rPr>
        <w:t xml:space="preserve"> day</w:t>
      </w:r>
      <w:r w:rsidR="00C83498">
        <w:rPr>
          <w:rFonts w:ascii="Arial" w:hAnsi="Arial"/>
          <w:sz w:val="20"/>
        </w:rPr>
        <w:t xml:space="preserve"> </w:t>
      </w:r>
      <w:r w:rsidRPr="00C25B0B">
        <w:rPr>
          <w:rFonts w:ascii="Arial" w:hAnsi="Arial"/>
          <w:sz w:val="20"/>
        </w:rPr>
        <w:t xml:space="preserve">with one trip. All travel and expense costs for field representative installation </w:t>
      </w:r>
      <w:r w:rsidR="00835426">
        <w:rPr>
          <w:rFonts w:ascii="Arial" w:hAnsi="Arial"/>
          <w:sz w:val="20"/>
        </w:rPr>
        <w:t>observation</w:t>
      </w:r>
      <w:r w:rsidRPr="00C25B0B">
        <w:rPr>
          <w:rFonts w:ascii="Arial" w:hAnsi="Arial"/>
          <w:sz w:val="20"/>
        </w:rPr>
        <w:t xml:space="preserve"> shall be included in the base bid price.</w:t>
      </w:r>
    </w:p>
    <w:p w14:paraId="70DD9AD5" w14:textId="77777777" w:rsidR="00C25B0B" w:rsidRPr="00C25B0B" w:rsidRDefault="00C25B0B" w:rsidP="00E27216">
      <w:pPr>
        <w:widowControl/>
        <w:numPr>
          <w:ilvl w:val="0"/>
          <w:numId w:val="56"/>
        </w:numPr>
        <w:tabs>
          <w:tab w:val="clear" w:pos="540"/>
          <w:tab w:val="num" w:pos="720"/>
        </w:tabs>
        <w:spacing w:before="60" w:after="60"/>
        <w:ind w:left="720" w:hanging="540"/>
        <w:rPr>
          <w:rFonts w:ascii="Arial" w:hAnsi="Arial"/>
          <w:sz w:val="20"/>
        </w:rPr>
      </w:pPr>
      <w:r w:rsidRPr="00C25B0B">
        <w:rPr>
          <w:rFonts w:ascii="Arial" w:hAnsi="Arial"/>
          <w:sz w:val="20"/>
        </w:rPr>
        <w:t>Subgrade Preparation</w:t>
      </w:r>
    </w:p>
    <w:p w14:paraId="0089C1DD" w14:textId="77777777" w:rsidR="00C25B0B" w:rsidRDefault="00C25B0B" w:rsidP="00AF4773">
      <w:pPr>
        <w:numPr>
          <w:ilvl w:val="0"/>
          <w:numId w:val="54"/>
        </w:numPr>
        <w:tabs>
          <w:tab w:val="clear" w:pos="1080"/>
          <w:tab w:val="num" w:pos="1260"/>
        </w:tabs>
        <w:spacing w:after="100"/>
        <w:ind w:left="1260" w:hanging="540"/>
        <w:rPr>
          <w:rFonts w:ascii="Arial" w:hAnsi="Arial"/>
          <w:sz w:val="20"/>
        </w:rPr>
      </w:pPr>
      <w:r w:rsidRPr="00A32EDB">
        <w:rPr>
          <w:rFonts w:ascii="Arial" w:hAnsi="Arial"/>
          <w:sz w:val="20"/>
        </w:rPr>
        <w:t xml:space="preserve">Excavate and shape </w:t>
      </w:r>
      <w:r w:rsidR="00C52BD9">
        <w:rPr>
          <w:rFonts w:ascii="Arial" w:hAnsi="Arial"/>
          <w:sz w:val="20"/>
        </w:rPr>
        <w:t xml:space="preserve">sub grade </w:t>
      </w:r>
      <w:r w:rsidR="00AA3C22">
        <w:rPr>
          <w:rFonts w:ascii="Arial" w:hAnsi="Arial"/>
          <w:sz w:val="20"/>
        </w:rPr>
        <w:t xml:space="preserve">in accordance with </w:t>
      </w:r>
      <w:r w:rsidR="00C52BD9">
        <w:rPr>
          <w:rFonts w:ascii="Arial" w:hAnsi="Arial"/>
          <w:sz w:val="20"/>
        </w:rPr>
        <w:t>the Contract Documents</w:t>
      </w:r>
      <w:r w:rsidRPr="00A32EDB">
        <w:rPr>
          <w:rFonts w:ascii="Arial" w:hAnsi="Arial"/>
          <w:sz w:val="20"/>
        </w:rPr>
        <w:t>.</w:t>
      </w:r>
    </w:p>
    <w:p w14:paraId="3FDEDEBA" w14:textId="77777777" w:rsidR="00C25B0B" w:rsidRDefault="00C25B0B" w:rsidP="00AF4773">
      <w:pPr>
        <w:numPr>
          <w:ilvl w:val="0"/>
          <w:numId w:val="54"/>
        </w:numPr>
        <w:tabs>
          <w:tab w:val="clear" w:pos="1080"/>
          <w:tab w:val="num" w:pos="1260"/>
        </w:tabs>
        <w:spacing w:after="100"/>
        <w:ind w:left="1260" w:hanging="540"/>
        <w:rPr>
          <w:rFonts w:ascii="Arial" w:hAnsi="Arial"/>
          <w:sz w:val="20"/>
        </w:rPr>
      </w:pPr>
      <w:r w:rsidRPr="00A32EDB">
        <w:rPr>
          <w:rFonts w:ascii="Arial" w:hAnsi="Arial"/>
          <w:sz w:val="20"/>
        </w:rPr>
        <w:t xml:space="preserve">Ensure foundation soil meets minimum strength requirements through proof rolling or other conventional method and is </w:t>
      </w:r>
      <w:r>
        <w:rPr>
          <w:rFonts w:ascii="Arial" w:hAnsi="Arial"/>
          <w:sz w:val="20"/>
        </w:rPr>
        <w:t>approved</w:t>
      </w:r>
      <w:r w:rsidRPr="00A32EDB">
        <w:rPr>
          <w:rFonts w:ascii="Arial" w:hAnsi="Arial"/>
          <w:sz w:val="20"/>
        </w:rPr>
        <w:t xml:space="preserve"> by the Engineer</w:t>
      </w:r>
      <w:r w:rsidR="009465D6">
        <w:rPr>
          <w:rFonts w:ascii="Arial" w:hAnsi="Arial"/>
          <w:sz w:val="20"/>
        </w:rPr>
        <w:t xml:space="preserve">. </w:t>
      </w:r>
      <w:r w:rsidRPr="00A32EDB">
        <w:rPr>
          <w:rFonts w:ascii="Arial" w:hAnsi="Arial"/>
          <w:sz w:val="20"/>
        </w:rPr>
        <w:t>If unacceptable foundation soils are encountered, excavate and replace with suitable quality material as directed by the Engineer.</w:t>
      </w:r>
    </w:p>
    <w:p w14:paraId="64135C30" w14:textId="77777777" w:rsidR="00C25B0B" w:rsidRPr="005E33CF" w:rsidRDefault="00C25B0B" w:rsidP="00AF4773">
      <w:pPr>
        <w:numPr>
          <w:ilvl w:val="0"/>
          <w:numId w:val="54"/>
        </w:numPr>
        <w:tabs>
          <w:tab w:val="clear" w:pos="1080"/>
          <w:tab w:val="num" w:pos="1260"/>
        </w:tabs>
        <w:ind w:left="1260" w:hanging="540"/>
        <w:rPr>
          <w:rFonts w:ascii="Arial" w:hAnsi="Arial"/>
          <w:sz w:val="20"/>
        </w:rPr>
      </w:pPr>
      <w:r w:rsidRPr="005E33CF">
        <w:rPr>
          <w:rFonts w:ascii="Arial" w:hAnsi="Arial"/>
          <w:sz w:val="20"/>
        </w:rPr>
        <w:t xml:space="preserve">Install </w:t>
      </w:r>
      <w:r w:rsidRPr="00515925">
        <w:rPr>
          <w:rFonts w:ascii="Arial" w:hAnsi="Arial"/>
          <w:sz w:val="20"/>
        </w:rPr>
        <w:t>geotextile</w:t>
      </w:r>
      <w:r w:rsidRPr="005E33CF">
        <w:rPr>
          <w:rFonts w:ascii="Arial" w:hAnsi="Arial"/>
          <w:sz w:val="20"/>
        </w:rPr>
        <w:t xml:space="preserve"> separation layer </w:t>
      </w:r>
      <w:r w:rsidR="00C52BD9">
        <w:rPr>
          <w:rFonts w:ascii="Arial" w:hAnsi="Arial"/>
          <w:sz w:val="20"/>
        </w:rPr>
        <w:t>in accordance with the Contract Documents and manufacturer’s recommendations including overlaps</w:t>
      </w:r>
      <w:r w:rsidR="00F95253">
        <w:rPr>
          <w:rFonts w:ascii="Arial" w:hAnsi="Arial"/>
          <w:sz w:val="20"/>
        </w:rPr>
        <w:t xml:space="preserve"> based on sub grade CBR</w:t>
      </w:r>
      <w:r w:rsidR="00C52BD9">
        <w:rPr>
          <w:rFonts w:ascii="Arial" w:hAnsi="Arial"/>
          <w:sz w:val="20"/>
        </w:rPr>
        <w:t xml:space="preserve">.  </w:t>
      </w:r>
    </w:p>
    <w:p w14:paraId="55C481D7" w14:textId="77777777" w:rsidR="00C25B0B" w:rsidRDefault="00C25B0B" w:rsidP="00AF4773">
      <w:pPr>
        <w:numPr>
          <w:ilvl w:val="0"/>
          <w:numId w:val="56"/>
        </w:numPr>
        <w:tabs>
          <w:tab w:val="clear" w:pos="540"/>
          <w:tab w:val="num" w:pos="720"/>
        </w:tabs>
        <w:spacing w:before="60" w:after="60"/>
        <w:ind w:left="720" w:hanging="540"/>
        <w:rPr>
          <w:rFonts w:ascii="Arial" w:hAnsi="Arial"/>
          <w:sz w:val="20"/>
        </w:rPr>
      </w:pPr>
      <w:r>
        <w:rPr>
          <w:rFonts w:ascii="Arial" w:hAnsi="Arial"/>
          <w:sz w:val="20"/>
        </w:rPr>
        <w:t>Subbase Preparation and Installation</w:t>
      </w:r>
    </w:p>
    <w:p w14:paraId="6EB5FE3A" w14:textId="77777777" w:rsidR="00C25B0B" w:rsidRDefault="00C25B0B" w:rsidP="00AF4773">
      <w:pPr>
        <w:numPr>
          <w:ilvl w:val="0"/>
          <w:numId w:val="55"/>
        </w:numPr>
        <w:tabs>
          <w:tab w:val="clear" w:pos="1080"/>
          <w:tab w:val="num" w:pos="1260"/>
        </w:tabs>
        <w:spacing w:after="100"/>
        <w:ind w:left="1260" w:hanging="540"/>
        <w:rPr>
          <w:rFonts w:ascii="Arial" w:hAnsi="Arial"/>
          <w:sz w:val="20"/>
        </w:rPr>
      </w:pPr>
      <w:r>
        <w:rPr>
          <w:rFonts w:ascii="Arial" w:hAnsi="Arial"/>
          <w:sz w:val="20"/>
        </w:rPr>
        <w:t>Ensure that the subgrade soil meets the minimum strength requirements for installation of the subbase.</w:t>
      </w:r>
      <w:r w:rsidRPr="005869FD">
        <w:rPr>
          <w:rFonts w:ascii="Arial" w:hAnsi="Arial"/>
          <w:sz w:val="20"/>
        </w:rPr>
        <w:t xml:space="preserve"> </w:t>
      </w:r>
    </w:p>
    <w:p w14:paraId="56E6F134" w14:textId="77777777" w:rsidR="00C25B0B" w:rsidRDefault="00C25B0B" w:rsidP="00AF4773">
      <w:pPr>
        <w:numPr>
          <w:ilvl w:val="0"/>
          <w:numId w:val="55"/>
        </w:numPr>
        <w:tabs>
          <w:tab w:val="clear" w:pos="1080"/>
          <w:tab w:val="num" w:pos="1260"/>
        </w:tabs>
        <w:spacing w:after="100"/>
        <w:ind w:left="1260" w:hanging="540"/>
        <w:rPr>
          <w:rFonts w:ascii="Arial" w:hAnsi="Arial"/>
          <w:sz w:val="20"/>
        </w:rPr>
      </w:pPr>
      <w:r>
        <w:rPr>
          <w:rFonts w:ascii="Arial" w:hAnsi="Arial"/>
          <w:sz w:val="20"/>
        </w:rPr>
        <w:t>P</w:t>
      </w:r>
      <w:r w:rsidRPr="005869FD">
        <w:rPr>
          <w:rFonts w:ascii="Arial" w:hAnsi="Arial"/>
          <w:sz w:val="20"/>
        </w:rPr>
        <w:t xml:space="preserve">lace additional </w:t>
      </w:r>
      <w:r>
        <w:rPr>
          <w:rFonts w:ascii="Arial" w:hAnsi="Arial"/>
          <w:sz w:val="20"/>
        </w:rPr>
        <w:t>sub</w:t>
      </w:r>
      <w:r w:rsidRPr="005869FD">
        <w:rPr>
          <w:rFonts w:ascii="Arial" w:hAnsi="Arial"/>
          <w:sz w:val="20"/>
        </w:rPr>
        <w:t xml:space="preserve">base materials to the required depth </w:t>
      </w:r>
      <w:r>
        <w:rPr>
          <w:rFonts w:ascii="Arial" w:hAnsi="Arial"/>
          <w:sz w:val="20"/>
        </w:rPr>
        <w:t>as specified in the Contract Documents.</w:t>
      </w:r>
    </w:p>
    <w:p w14:paraId="74C034B9" w14:textId="77777777" w:rsidR="00C25B0B" w:rsidRDefault="00C25B0B" w:rsidP="00AF4773">
      <w:pPr>
        <w:numPr>
          <w:ilvl w:val="0"/>
          <w:numId w:val="55"/>
        </w:numPr>
        <w:tabs>
          <w:tab w:val="clear" w:pos="1080"/>
          <w:tab w:val="num" w:pos="1260"/>
        </w:tabs>
        <w:spacing w:after="100"/>
        <w:ind w:left="1260" w:hanging="540"/>
        <w:rPr>
          <w:rFonts w:ascii="Arial" w:hAnsi="Arial"/>
          <w:sz w:val="20"/>
        </w:rPr>
      </w:pPr>
      <w:r>
        <w:rPr>
          <w:rFonts w:ascii="Arial" w:hAnsi="Arial"/>
          <w:sz w:val="20"/>
        </w:rPr>
        <w:t>C</w:t>
      </w:r>
      <w:r w:rsidRPr="005869FD">
        <w:rPr>
          <w:rFonts w:ascii="Arial" w:hAnsi="Arial"/>
          <w:sz w:val="20"/>
        </w:rPr>
        <w:t>ompact to a minimum 95 percent Standard Proctor.</w:t>
      </w:r>
    </w:p>
    <w:p w14:paraId="0CB39F70" w14:textId="77777777" w:rsidR="00C25B0B" w:rsidRPr="005E33CF" w:rsidRDefault="00C25B0B" w:rsidP="00AF4773">
      <w:pPr>
        <w:numPr>
          <w:ilvl w:val="0"/>
          <w:numId w:val="55"/>
        </w:numPr>
        <w:tabs>
          <w:tab w:val="clear" w:pos="1080"/>
          <w:tab w:val="num" w:pos="1260"/>
        </w:tabs>
        <w:ind w:left="1260" w:hanging="540"/>
        <w:rPr>
          <w:rFonts w:ascii="Arial" w:hAnsi="Arial"/>
          <w:sz w:val="20"/>
        </w:rPr>
      </w:pPr>
      <w:r w:rsidRPr="005E33CF">
        <w:rPr>
          <w:rFonts w:ascii="Arial" w:hAnsi="Arial"/>
          <w:sz w:val="20"/>
        </w:rPr>
        <w:t xml:space="preserve">Install geotextile separation layer on top of subbase ensuring required overlaps are maintained and </w:t>
      </w:r>
      <w:r w:rsidRPr="005E33CF">
        <w:rPr>
          <w:rFonts w:ascii="Arial" w:hAnsi="Arial"/>
          <w:sz w:val="20"/>
        </w:rPr>
        <w:lastRenderedPageBreak/>
        <w:t>outer edges of the geotextile are buried in accordance with the Manufacturer’s recommendations.</w:t>
      </w:r>
    </w:p>
    <w:p w14:paraId="61F83379" w14:textId="77777777" w:rsidR="00C25B0B" w:rsidRPr="00515925" w:rsidRDefault="00C25B0B" w:rsidP="00AF4773">
      <w:pPr>
        <w:numPr>
          <w:ilvl w:val="0"/>
          <w:numId w:val="56"/>
        </w:numPr>
        <w:tabs>
          <w:tab w:val="clear" w:pos="540"/>
          <w:tab w:val="num" w:pos="720"/>
        </w:tabs>
        <w:spacing w:before="60" w:after="60"/>
        <w:ind w:left="720" w:hanging="540"/>
        <w:rPr>
          <w:rFonts w:ascii="Arial" w:hAnsi="Arial"/>
          <w:sz w:val="20"/>
        </w:rPr>
      </w:pPr>
      <w:r w:rsidRPr="00515925">
        <w:rPr>
          <w:rFonts w:ascii="Arial" w:hAnsi="Arial"/>
          <w:sz w:val="20"/>
        </w:rPr>
        <w:t>Section Anchorage</w:t>
      </w:r>
      <w:r w:rsidR="00AA3C22" w:rsidRPr="00515925">
        <w:rPr>
          <w:rFonts w:ascii="Arial" w:hAnsi="Arial"/>
          <w:sz w:val="20"/>
        </w:rPr>
        <w:t xml:space="preserve"> and Connection</w:t>
      </w:r>
    </w:p>
    <w:p w14:paraId="0CD082ED" w14:textId="09AF421D" w:rsidR="00515925" w:rsidRPr="00515925" w:rsidRDefault="00C25B0B" w:rsidP="00515925">
      <w:pPr>
        <w:numPr>
          <w:ilvl w:val="0"/>
          <w:numId w:val="57"/>
        </w:numPr>
        <w:tabs>
          <w:tab w:val="clear" w:pos="1080"/>
          <w:tab w:val="num" w:pos="1260"/>
        </w:tabs>
        <w:spacing w:after="100"/>
        <w:ind w:left="1267" w:hanging="547"/>
        <w:rPr>
          <w:rFonts w:ascii="Arial" w:hAnsi="Arial"/>
          <w:sz w:val="20"/>
        </w:rPr>
      </w:pPr>
      <w:r>
        <w:rPr>
          <w:rFonts w:ascii="Arial" w:hAnsi="Arial"/>
          <w:sz w:val="20"/>
        </w:rPr>
        <w:t>Anchorage requirements</w:t>
      </w:r>
      <w:r w:rsidR="008A7CFF">
        <w:rPr>
          <w:rFonts w:ascii="Arial" w:hAnsi="Arial"/>
          <w:sz w:val="20"/>
        </w:rPr>
        <w:t xml:space="preserve"> </w:t>
      </w:r>
      <w:r>
        <w:rPr>
          <w:rFonts w:ascii="Arial" w:hAnsi="Arial"/>
          <w:sz w:val="20"/>
        </w:rPr>
        <w:t>shall be as shown on the Contract Documents.</w:t>
      </w:r>
      <w:r w:rsidR="00E27216">
        <w:rPr>
          <w:rFonts w:ascii="Arial" w:hAnsi="Arial"/>
          <w:sz w:val="20"/>
        </w:rPr>
        <w:br/>
      </w:r>
    </w:p>
    <w:tbl>
      <w:tblPr>
        <w:tblStyle w:val="TableGrid"/>
        <w:tblW w:w="0" w:type="auto"/>
        <w:tblInd w:w="720" w:type="dxa"/>
        <w:tblLook w:val="04A0" w:firstRow="1" w:lastRow="0" w:firstColumn="1" w:lastColumn="0" w:noHBand="0" w:noVBand="1"/>
      </w:tblPr>
      <w:tblGrid>
        <w:gridCol w:w="9470"/>
      </w:tblGrid>
      <w:tr w:rsidR="00515925" w14:paraId="246684B6" w14:textId="77777777" w:rsidTr="00F81C78">
        <w:tc>
          <w:tcPr>
            <w:tcW w:w="10190" w:type="dxa"/>
          </w:tcPr>
          <w:p w14:paraId="363B84E8" w14:textId="33F9B729" w:rsidR="00515925" w:rsidRDefault="00515925" w:rsidP="00F81C78">
            <w:pPr>
              <w:spacing w:after="100"/>
              <w:rPr>
                <w:rFonts w:ascii="Arial" w:hAnsi="Arial"/>
                <w:sz w:val="20"/>
              </w:rPr>
            </w:pPr>
            <w:r>
              <w:rPr>
                <w:rFonts w:ascii="Arial" w:hAnsi="Arial"/>
                <w:sz w:val="20"/>
              </w:rPr>
              <w:t>Specifier Note: Select the appropriate section anchorage recommended in the project evaluation and delete the others. Revise wear surface if different than 2 inches.</w:t>
            </w:r>
          </w:p>
        </w:tc>
      </w:tr>
    </w:tbl>
    <w:p w14:paraId="47CD9FE8" w14:textId="77777777" w:rsidR="008A7CFF" w:rsidRDefault="008A7CFF" w:rsidP="00AF4773">
      <w:pPr>
        <w:numPr>
          <w:ilvl w:val="0"/>
          <w:numId w:val="57"/>
        </w:numPr>
        <w:tabs>
          <w:tab w:val="clear" w:pos="1080"/>
          <w:tab w:val="num" w:pos="1260"/>
        </w:tabs>
        <w:spacing w:after="100"/>
        <w:ind w:left="1267" w:hanging="547"/>
        <w:rPr>
          <w:rFonts w:ascii="Arial" w:hAnsi="Arial"/>
          <w:sz w:val="20"/>
        </w:rPr>
      </w:pPr>
      <w:r>
        <w:rPr>
          <w:rFonts w:ascii="Arial" w:hAnsi="Arial"/>
          <w:sz w:val="20"/>
        </w:rPr>
        <w:t xml:space="preserve">Anchorage shall be provided by </w:t>
      </w:r>
      <w:r w:rsidRPr="008A7CFF">
        <w:rPr>
          <w:rFonts w:ascii="Arial" w:hAnsi="Arial"/>
          <w:sz w:val="20"/>
          <w:highlight w:val="yellow"/>
        </w:rPr>
        <w:t>ATRA anchors or ATRA speed stakes</w:t>
      </w:r>
      <w:r>
        <w:rPr>
          <w:rFonts w:ascii="Arial" w:hAnsi="Arial"/>
          <w:sz w:val="20"/>
        </w:rPr>
        <w:t>.</w:t>
      </w:r>
    </w:p>
    <w:p w14:paraId="367C67CA" w14:textId="77777777" w:rsidR="006221AC" w:rsidRDefault="00FA15DE" w:rsidP="00B15066">
      <w:pPr>
        <w:numPr>
          <w:ilvl w:val="0"/>
          <w:numId w:val="57"/>
        </w:numPr>
        <w:tabs>
          <w:tab w:val="clear" w:pos="1080"/>
          <w:tab w:val="num" w:pos="1260"/>
        </w:tabs>
        <w:spacing w:after="60"/>
        <w:ind w:left="1260" w:hanging="547"/>
        <w:rPr>
          <w:rFonts w:ascii="Arial" w:hAnsi="Arial"/>
          <w:sz w:val="20"/>
        </w:rPr>
      </w:pPr>
      <w:r w:rsidRPr="008A7CFF">
        <w:rPr>
          <w:rFonts w:ascii="Arial" w:hAnsi="Arial"/>
          <w:sz w:val="20"/>
        </w:rPr>
        <w:t>After the sections are expanded</w:t>
      </w:r>
      <w:r w:rsidR="008A7CFF">
        <w:rPr>
          <w:rFonts w:ascii="Arial" w:hAnsi="Arial"/>
          <w:sz w:val="20"/>
        </w:rPr>
        <w:t>,</w:t>
      </w:r>
      <w:r w:rsidRPr="008A7CFF">
        <w:rPr>
          <w:rFonts w:ascii="Arial" w:hAnsi="Arial"/>
          <w:sz w:val="20"/>
        </w:rPr>
        <w:t xml:space="preserve"> d</w:t>
      </w:r>
      <w:r w:rsidR="006221AC" w:rsidRPr="008A7CFF">
        <w:rPr>
          <w:rFonts w:ascii="Arial" w:hAnsi="Arial"/>
          <w:sz w:val="20"/>
        </w:rPr>
        <w:t xml:space="preserve">rive </w:t>
      </w:r>
      <w:r w:rsidR="00D76455" w:rsidRPr="008A7CFF">
        <w:rPr>
          <w:rFonts w:ascii="Arial" w:hAnsi="Arial"/>
          <w:sz w:val="20"/>
          <w:highlight w:val="yellow"/>
        </w:rPr>
        <w:t>an</w:t>
      </w:r>
      <w:r w:rsidR="006221AC" w:rsidRPr="008A7CFF">
        <w:rPr>
          <w:rFonts w:ascii="Arial" w:hAnsi="Arial"/>
          <w:sz w:val="20"/>
          <w:highlight w:val="yellow"/>
        </w:rPr>
        <w:t>chors</w:t>
      </w:r>
      <w:r w:rsidR="008A7CFF">
        <w:rPr>
          <w:rFonts w:ascii="Arial" w:hAnsi="Arial"/>
          <w:sz w:val="20"/>
        </w:rPr>
        <w:t xml:space="preserve"> </w:t>
      </w:r>
      <w:r w:rsidR="008A7CFF" w:rsidRPr="008A7CFF">
        <w:rPr>
          <w:rFonts w:ascii="Arial" w:hAnsi="Arial"/>
          <w:sz w:val="20"/>
          <w:highlight w:val="yellow"/>
        </w:rPr>
        <w:t>or speed stakes</w:t>
      </w:r>
      <w:r w:rsidR="006221AC" w:rsidRPr="008A7CFF">
        <w:rPr>
          <w:rFonts w:ascii="Arial" w:hAnsi="Arial"/>
          <w:sz w:val="20"/>
        </w:rPr>
        <w:t xml:space="preserve"> </w:t>
      </w:r>
      <w:r w:rsidRPr="008A7CFF">
        <w:rPr>
          <w:rFonts w:ascii="Arial" w:hAnsi="Arial"/>
          <w:sz w:val="20"/>
        </w:rPr>
        <w:t xml:space="preserve">so the arm of the </w:t>
      </w:r>
      <w:r w:rsidR="00D76455" w:rsidRPr="008A7CFF">
        <w:rPr>
          <w:rFonts w:ascii="Arial" w:hAnsi="Arial"/>
          <w:sz w:val="20"/>
        </w:rPr>
        <w:t>s</w:t>
      </w:r>
      <w:r w:rsidR="00E82AB3" w:rsidRPr="008A7CFF">
        <w:rPr>
          <w:rFonts w:ascii="Arial" w:hAnsi="Arial"/>
          <w:sz w:val="20"/>
        </w:rPr>
        <w:t xml:space="preserve">take </w:t>
      </w:r>
      <w:r w:rsidR="00D76455" w:rsidRPr="008A7CFF">
        <w:rPr>
          <w:rFonts w:ascii="Arial" w:hAnsi="Arial"/>
          <w:sz w:val="20"/>
        </w:rPr>
        <w:t>c</w:t>
      </w:r>
      <w:r w:rsidR="00E82AB3" w:rsidRPr="008A7CFF">
        <w:rPr>
          <w:rFonts w:ascii="Arial" w:hAnsi="Arial"/>
          <w:sz w:val="20"/>
        </w:rPr>
        <w:t>lip</w:t>
      </w:r>
      <w:r w:rsidR="006221AC" w:rsidRPr="008A7CFF">
        <w:rPr>
          <w:rFonts w:ascii="Arial" w:hAnsi="Arial"/>
          <w:sz w:val="20"/>
        </w:rPr>
        <w:t xml:space="preserve"> </w:t>
      </w:r>
      <w:r w:rsidR="00190FCD" w:rsidRPr="008A7CFF">
        <w:rPr>
          <w:rFonts w:ascii="Arial" w:hAnsi="Arial"/>
          <w:sz w:val="20"/>
        </w:rPr>
        <w:t xml:space="preserve">engages with </w:t>
      </w:r>
      <w:r w:rsidR="006221AC" w:rsidRPr="008A7CFF">
        <w:rPr>
          <w:rFonts w:ascii="Arial" w:hAnsi="Arial"/>
          <w:sz w:val="20"/>
        </w:rPr>
        <w:t>the top of the cell wall.</w:t>
      </w:r>
    </w:p>
    <w:p w14:paraId="5DA6886C" w14:textId="74DE0AC3" w:rsidR="00AA3C22" w:rsidRDefault="00AA3C22" w:rsidP="00B15066">
      <w:pPr>
        <w:numPr>
          <w:ilvl w:val="0"/>
          <w:numId w:val="57"/>
        </w:numPr>
        <w:tabs>
          <w:tab w:val="clear" w:pos="1080"/>
          <w:tab w:val="num" w:pos="1260"/>
        </w:tabs>
        <w:spacing w:after="60"/>
        <w:ind w:left="1260" w:hanging="547"/>
        <w:rPr>
          <w:rFonts w:ascii="Arial" w:hAnsi="Arial"/>
          <w:sz w:val="20"/>
        </w:rPr>
      </w:pPr>
      <w:r>
        <w:rPr>
          <w:rFonts w:ascii="Arial" w:hAnsi="Arial"/>
          <w:sz w:val="20"/>
        </w:rPr>
        <w:t>Connect the sections with keys at each interleaf and end-to-end connection. Insert the key through the cell wall I-slot before inserting through the adjacent cell. Turn the key 90 degrees to lock the sections together.</w:t>
      </w:r>
    </w:p>
    <w:p w14:paraId="58CC817B" w14:textId="77777777" w:rsidR="009D2909" w:rsidRPr="00AA3C22" w:rsidRDefault="003A21EE" w:rsidP="009B7AA0">
      <w:pPr>
        <w:numPr>
          <w:ilvl w:val="0"/>
          <w:numId w:val="57"/>
        </w:numPr>
        <w:tabs>
          <w:tab w:val="clear" w:pos="1080"/>
          <w:tab w:val="num" w:pos="1260"/>
        </w:tabs>
        <w:spacing w:after="60"/>
        <w:ind w:left="1260" w:hanging="547"/>
        <w:rPr>
          <w:rFonts w:ascii="Arial" w:hAnsi="Arial"/>
          <w:sz w:val="20"/>
        </w:rPr>
      </w:pPr>
      <w:r w:rsidRPr="00AA3C22">
        <w:rPr>
          <w:rFonts w:ascii="Arial" w:hAnsi="Arial"/>
          <w:sz w:val="20"/>
        </w:rPr>
        <w:t xml:space="preserve">Anchorage pattern and stake length shall be as </w:t>
      </w:r>
      <w:r w:rsidR="008A7CFF" w:rsidRPr="00AA3C22">
        <w:rPr>
          <w:rFonts w:ascii="Arial" w:hAnsi="Arial"/>
          <w:sz w:val="20"/>
        </w:rPr>
        <w:t xml:space="preserve">specified in </w:t>
      </w:r>
      <w:r w:rsidRPr="00AA3C22">
        <w:rPr>
          <w:rFonts w:ascii="Arial" w:hAnsi="Arial"/>
          <w:sz w:val="20"/>
        </w:rPr>
        <w:t xml:space="preserve">the </w:t>
      </w:r>
      <w:r w:rsidR="00277321" w:rsidRPr="00AA3C22">
        <w:rPr>
          <w:rFonts w:ascii="Arial" w:hAnsi="Arial"/>
          <w:sz w:val="20"/>
        </w:rPr>
        <w:t>Contract Documents</w:t>
      </w:r>
      <w:r w:rsidRPr="00AA3C22">
        <w:rPr>
          <w:rFonts w:ascii="Arial" w:hAnsi="Arial"/>
          <w:sz w:val="20"/>
        </w:rPr>
        <w:t>.</w:t>
      </w:r>
    </w:p>
    <w:p w14:paraId="38903B41" w14:textId="77777777" w:rsidR="00C51D1D" w:rsidRDefault="00350713" w:rsidP="009B7AA0">
      <w:pPr>
        <w:numPr>
          <w:ilvl w:val="0"/>
          <w:numId w:val="56"/>
        </w:numPr>
        <w:tabs>
          <w:tab w:val="num" w:pos="1260"/>
        </w:tabs>
        <w:spacing w:before="60" w:after="60"/>
        <w:rPr>
          <w:rFonts w:ascii="Arial" w:hAnsi="Arial"/>
          <w:sz w:val="20"/>
          <w:highlight w:val="yellow"/>
        </w:rPr>
      </w:pPr>
      <w:r w:rsidRPr="005A01F4">
        <w:rPr>
          <w:rFonts w:ascii="Arial" w:hAnsi="Arial"/>
          <w:sz w:val="20"/>
          <w:highlight w:val="yellow"/>
        </w:rPr>
        <w:t xml:space="preserve">Coarse </w:t>
      </w:r>
      <w:r w:rsidR="00C25B0B" w:rsidRPr="005A01F4">
        <w:rPr>
          <w:rFonts w:ascii="Arial" w:hAnsi="Arial"/>
          <w:sz w:val="20"/>
          <w:highlight w:val="yellow"/>
        </w:rPr>
        <w:t>Sand</w:t>
      </w:r>
      <w:r w:rsidR="00C51D1D" w:rsidRPr="005A01F4">
        <w:rPr>
          <w:rFonts w:ascii="Arial" w:hAnsi="Arial"/>
          <w:sz w:val="20"/>
          <w:highlight w:val="yellow"/>
        </w:rPr>
        <w:t xml:space="preserve"> Infill Placement</w:t>
      </w:r>
    </w:p>
    <w:p w14:paraId="103DF1DA" w14:textId="77777777" w:rsidR="00C25B0B" w:rsidRDefault="00C25B0B" w:rsidP="00AF4773">
      <w:pPr>
        <w:numPr>
          <w:ilvl w:val="0"/>
          <w:numId w:val="58"/>
        </w:numPr>
        <w:tabs>
          <w:tab w:val="clear" w:pos="1080"/>
          <w:tab w:val="num" w:pos="1260"/>
        </w:tabs>
        <w:spacing w:after="100"/>
        <w:ind w:left="1260" w:hanging="540"/>
        <w:rPr>
          <w:rFonts w:ascii="Arial" w:hAnsi="Arial"/>
          <w:sz w:val="20"/>
        </w:rPr>
      </w:pPr>
      <w:r>
        <w:rPr>
          <w:rFonts w:ascii="Arial" w:hAnsi="Arial"/>
          <w:sz w:val="20"/>
        </w:rPr>
        <w:t>Place infill with suitable material handling equipment.</w:t>
      </w:r>
    </w:p>
    <w:p w14:paraId="3373E561" w14:textId="77777777" w:rsidR="00C25B0B" w:rsidRDefault="00C25B0B" w:rsidP="00AF4773">
      <w:pPr>
        <w:numPr>
          <w:ilvl w:val="0"/>
          <w:numId w:val="58"/>
        </w:numPr>
        <w:tabs>
          <w:tab w:val="clear" w:pos="1080"/>
          <w:tab w:val="num" w:pos="1260"/>
        </w:tabs>
        <w:spacing w:after="100"/>
        <w:ind w:left="1260" w:hanging="540"/>
        <w:rPr>
          <w:rFonts w:ascii="Arial" w:hAnsi="Arial"/>
          <w:sz w:val="20"/>
        </w:rPr>
      </w:pPr>
      <w:r>
        <w:rPr>
          <w:rFonts w:ascii="Arial" w:hAnsi="Arial"/>
          <w:sz w:val="20"/>
        </w:rPr>
        <w:t>Infill material shall be free-flowing and not frozen when placed in the sections.</w:t>
      </w:r>
    </w:p>
    <w:p w14:paraId="00338206" w14:textId="054FD19B" w:rsidR="00396815" w:rsidRDefault="00C25B0B" w:rsidP="00AF4773">
      <w:pPr>
        <w:numPr>
          <w:ilvl w:val="0"/>
          <w:numId w:val="58"/>
        </w:numPr>
        <w:tabs>
          <w:tab w:val="clear" w:pos="1080"/>
          <w:tab w:val="num" w:pos="1260"/>
        </w:tabs>
        <w:spacing w:after="100"/>
        <w:ind w:left="1260" w:hanging="540"/>
        <w:rPr>
          <w:rFonts w:ascii="Arial" w:hAnsi="Arial"/>
          <w:sz w:val="20"/>
        </w:rPr>
      </w:pPr>
      <w:r>
        <w:rPr>
          <w:rFonts w:ascii="Arial" w:hAnsi="Arial"/>
          <w:sz w:val="20"/>
        </w:rPr>
        <w:t xml:space="preserve">Overfill cells </w:t>
      </w:r>
      <w:r w:rsidR="00396815">
        <w:rPr>
          <w:rFonts w:ascii="Arial" w:hAnsi="Arial"/>
          <w:sz w:val="20"/>
        </w:rPr>
        <w:t xml:space="preserve">and compact to provide a </w:t>
      </w:r>
      <w:r w:rsidR="004403C7">
        <w:rPr>
          <w:rFonts w:ascii="Arial" w:hAnsi="Arial"/>
          <w:sz w:val="20"/>
        </w:rPr>
        <w:t xml:space="preserve">minimum </w:t>
      </w:r>
      <w:r w:rsidR="00396815" w:rsidRPr="00396815">
        <w:rPr>
          <w:rFonts w:ascii="Arial" w:hAnsi="Arial"/>
          <w:sz w:val="20"/>
          <w:highlight w:val="yellow"/>
        </w:rPr>
        <w:t>2-inch</w:t>
      </w:r>
      <w:r w:rsidR="00396815">
        <w:rPr>
          <w:rFonts w:ascii="Arial" w:hAnsi="Arial"/>
          <w:sz w:val="20"/>
        </w:rPr>
        <w:t xml:space="preserve"> wear surface. </w:t>
      </w:r>
      <w:r w:rsidR="00396815" w:rsidRPr="00A32EDB">
        <w:rPr>
          <w:rFonts w:ascii="Arial" w:hAnsi="Arial"/>
          <w:sz w:val="20"/>
        </w:rPr>
        <w:t xml:space="preserve">Maintain </w:t>
      </w:r>
      <w:r w:rsidR="00396815">
        <w:rPr>
          <w:rFonts w:ascii="Arial" w:hAnsi="Arial"/>
          <w:sz w:val="20"/>
        </w:rPr>
        <w:t xml:space="preserve">the wear surface </w:t>
      </w:r>
      <w:r w:rsidR="00396815" w:rsidRPr="00A32EDB">
        <w:rPr>
          <w:rFonts w:ascii="Arial" w:hAnsi="Arial"/>
          <w:sz w:val="20"/>
        </w:rPr>
        <w:t xml:space="preserve">over </w:t>
      </w:r>
      <w:r w:rsidR="00396815">
        <w:rPr>
          <w:rFonts w:ascii="Arial" w:hAnsi="Arial"/>
          <w:sz w:val="20"/>
        </w:rPr>
        <w:t xml:space="preserve">the sections to prevent </w:t>
      </w:r>
      <w:r w:rsidR="00396815" w:rsidRPr="00A32EDB">
        <w:rPr>
          <w:rFonts w:ascii="Arial" w:hAnsi="Arial"/>
          <w:sz w:val="20"/>
        </w:rPr>
        <w:t>damage</w:t>
      </w:r>
      <w:r w:rsidR="00396815">
        <w:rPr>
          <w:rFonts w:ascii="Arial" w:hAnsi="Arial"/>
          <w:sz w:val="20"/>
        </w:rPr>
        <w:t xml:space="preserve"> to the cell walls</w:t>
      </w:r>
      <w:r w:rsidR="00396815" w:rsidRPr="00A32EDB">
        <w:rPr>
          <w:rFonts w:ascii="Arial" w:hAnsi="Arial"/>
          <w:sz w:val="20"/>
        </w:rPr>
        <w:t>.</w:t>
      </w:r>
    </w:p>
    <w:p w14:paraId="530FD41B" w14:textId="77777777" w:rsidR="00C25B0B" w:rsidRDefault="00C25B0B" w:rsidP="00AF4773">
      <w:pPr>
        <w:numPr>
          <w:ilvl w:val="0"/>
          <w:numId w:val="58"/>
        </w:numPr>
        <w:tabs>
          <w:tab w:val="clear" w:pos="1080"/>
          <w:tab w:val="num" w:pos="1260"/>
        </w:tabs>
        <w:spacing w:after="100"/>
        <w:ind w:left="1260" w:hanging="540"/>
        <w:rPr>
          <w:rFonts w:ascii="Arial" w:hAnsi="Arial"/>
          <w:sz w:val="20"/>
        </w:rPr>
      </w:pPr>
      <w:r>
        <w:rPr>
          <w:rFonts w:ascii="Arial" w:hAnsi="Arial"/>
          <w:sz w:val="20"/>
        </w:rPr>
        <w:t>Limit the drop height to</w:t>
      </w:r>
      <w:r w:rsidR="00396815">
        <w:rPr>
          <w:rFonts w:ascii="Arial" w:hAnsi="Arial"/>
          <w:sz w:val="20"/>
        </w:rPr>
        <w:t xml:space="preserve"> prevent panel distortion</w:t>
      </w:r>
      <w:r>
        <w:rPr>
          <w:rFonts w:ascii="Arial" w:hAnsi="Arial"/>
          <w:sz w:val="20"/>
        </w:rPr>
        <w:t>.</w:t>
      </w:r>
    </w:p>
    <w:p w14:paraId="2148E4EE" w14:textId="77777777" w:rsidR="00C25B0B" w:rsidRDefault="00C25B0B" w:rsidP="00AF4773">
      <w:pPr>
        <w:numPr>
          <w:ilvl w:val="0"/>
          <w:numId w:val="58"/>
        </w:numPr>
        <w:tabs>
          <w:tab w:val="clear" w:pos="1080"/>
          <w:tab w:val="num" w:pos="1260"/>
        </w:tabs>
        <w:spacing w:after="100"/>
        <w:ind w:left="1260" w:hanging="540"/>
        <w:rPr>
          <w:rFonts w:ascii="Arial" w:hAnsi="Arial"/>
          <w:sz w:val="20"/>
        </w:rPr>
      </w:pPr>
      <w:r w:rsidRPr="00A32EDB">
        <w:rPr>
          <w:rFonts w:ascii="Arial" w:hAnsi="Arial"/>
          <w:sz w:val="20"/>
        </w:rPr>
        <w:t xml:space="preserve">Compact </w:t>
      </w:r>
      <w:r w:rsidR="00396815">
        <w:rPr>
          <w:rFonts w:ascii="Arial" w:hAnsi="Arial"/>
          <w:sz w:val="20"/>
        </w:rPr>
        <w:t>as specified in the Contract Documents</w:t>
      </w:r>
      <w:r w:rsidRPr="00A32EDB">
        <w:rPr>
          <w:rFonts w:ascii="Arial" w:hAnsi="Arial"/>
          <w:sz w:val="20"/>
        </w:rPr>
        <w:t>.</w:t>
      </w:r>
    </w:p>
    <w:p w14:paraId="04834D84" w14:textId="77777777" w:rsidR="00C51D1D" w:rsidRDefault="00C51D1D" w:rsidP="009B7AA0">
      <w:pPr>
        <w:numPr>
          <w:ilvl w:val="0"/>
          <w:numId w:val="56"/>
        </w:numPr>
        <w:spacing w:before="60" w:after="60"/>
        <w:rPr>
          <w:rFonts w:ascii="Arial" w:hAnsi="Arial"/>
          <w:sz w:val="20"/>
        </w:rPr>
      </w:pPr>
      <w:r w:rsidRPr="005A01F4">
        <w:rPr>
          <w:rFonts w:ascii="Arial" w:hAnsi="Arial"/>
          <w:sz w:val="20"/>
          <w:highlight w:val="yellow"/>
        </w:rPr>
        <w:t>Aggregate Infill Placement</w:t>
      </w:r>
      <w:bookmarkStart w:id="9" w:name="_Hlk172648637"/>
    </w:p>
    <w:p w14:paraId="3C416645" w14:textId="77777777" w:rsidR="00C51D1D" w:rsidRDefault="00C51D1D" w:rsidP="00AF4773">
      <w:pPr>
        <w:numPr>
          <w:ilvl w:val="0"/>
          <w:numId w:val="33"/>
        </w:numPr>
        <w:tabs>
          <w:tab w:val="clear" w:pos="1080"/>
          <w:tab w:val="left" w:pos="1320"/>
        </w:tabs>
        <w:spacing w:after="100"/>
        <w:ind w:left="1296" w:hanging="576"/>
        <w:rPr>
          <w:rFonts w:ascii="Arial" w:hAnsi="Arial"/>
          <w:sz w:val="20"/>
        </w:rPr>
      </w:pPr>
      <w:r w:rsidRPr="00A32EDB">
        <w:rPr>
          <w:rFonts w:ascii="Arial" w:hAnsi="Arial"/>
          <w:sz w:val="20"/>
        </w:rPr>
        <w:t>Place infill in expanded cells with suitable material handling equipment.</w:t>
      </w:r>
    </w:p>
    <w:p w14:paraId="33FD2A14" w14:textId="77777777" w:rsidR="00396815" w:rsidRDefault="00396815" w:rsidP="00AF4773">
      <w:pPr>
        <w:numPr>
          <w:ilvl w:val="0"/>
          <w:numId w:val="33"/>
        </w:numPr>
        <w:tabs>
          <w:tab w:val="clear" w:pos="1080"/>
          <w:tab w:val="left" w:pos="1320"/>
        </w:tabs>
        <w:spacing w:after="100"/>
        <w:ind w:left="1296" w:hanging="576"/>
        <w:rPr>
          <w:rFonts w:ascii="Arial" w:hAnsi="Arial"/>
          <w:sz w:val="20"/>
        </w:rPr>
      </w:pPr>
      <w:r>
        <w:rPr>
          <w:rFonts w:ascii="Arial" w:hAnsi="Arial"/>
          <w:sz w:val="20"/>
        </w:rPr>
        <w:t>Infill material shall be free-flowing and not frozen when placed into the sections.</w:t>
      </w:r>
    </w:p>
    <w:p w14:paraId="1243FFE9" w14:textId="6228D709" w:rsidR="00396815" w:rsidRPr="00396815" w:rsidRDefault="00396815" w:rsidP="00B15066">
      <w:pPr>
        <w:numPr>
          <w:ilvl w:val="0"/>
          <w:numId w:val="33"/>
        </w:numPr>
        <w:tabs>
          <w:tab w:val="clear" w:pos="1080"/>
          <w:tab w:val="left" w:pos="1320"/>
        </w:tabs>
        <w:spacing w:after="100"/>
        <w:ind w:left="1296" w:hanging="576"/>
        <w:rPr>
          <w:rFonts w:ascii="Arial" w:hAnsi="Arial"/>
          <w:sz w:val="20"/>
        </w:rPr>
      </w:pPr>
      <w:bookmarkStart w:id="10" w:name="_Hlk170911754"/>
      <w:r w:rsidRPr="00396815">
        <w:rPr>
          <w:rFonts w:ascii="Arial" w:hAnsi="Arial"/>
          <w:sz w:val="20"/>
        </w:rPr>
        <w:t>Overfill cells and compact to provide a</w:t>
      </w:r>
      <w:r w:rsidR="004403C7">
        <w:rPr>
          <w:rFonts w:ascii="Arial" w:hAnsi="Arial"/>
          <w:sz w:val="20"/>
        </w:rPr>
        <w:t xml:space="preserve"> minimum</w:t>
      </w:r>
      <w:r w:rsidRPr="00396815">
        <w:rPr>
          <w:rFonts w:ascii="Arial" w:hAnsi="Arial"/>
          <w:sz w:val="20"/>
        </w:rPr>
        <w:t xml:space="preserve"> </w:t>
      </w:r>
      <w:r w:rsidRPr="00396815">
        <w:rPr>
          <w:rFonts w:ascii="Arial" w:hAnsi="Arial"/>
          <w:sz w:val="20"/>
          <w:highlight w:val="yellow"/>
        </w:rPr>
        <w:t>2-inch</w:t>
      </w:r>
      <w:r w:rsidRPr="00396815">
        <w:rPr>
          <w:rFonts w:ascii="Arial" w:hAnsi="Arial"/>
          <w:sz w:val="20"/>
        </w:rPr>
        <w:t xml:space="preserve"> wear surface. Maintain the wear surface over the sections to prevent damage to the cell walls</w:t>
      </w:r>
      <w:bookmarkEnd w:id="10"/>
      <w:r w:rsidRPr="00396815">
        <w:rPr>
          <w:rFonts w:ascii="Arial" w:hAnsi="Arial"/>
          <w:sz w:val="20"/>
        </w:rPr>
        <w:t>.</w:t>
      </w:r>
    </w:p>
    <w:p w14:paraId="55BD3B6D" w14:textId="77777777" w:rsidR="00C51D1D" w:rsidRDefault="00C51D1D" w:rsidP="00515925">
      <w:pPr>
        <w:numPr>
          <w:ilvl w:val="0"/>
          <w:numId w:val="33"/>
        </w:numPr>
        <w:tabs>
          <w:tab w:val="clear" w:pos="1080"/>
        </w:tabs>
        <w:spacing w:after="100"/>
        <w:ind w:left="1350" w:hanging="630"/>
        <w:rPr>
          <w:rFonts w:ascii="Arial" w:hAnsi="Arial"/>
          <w:sz w:val="20"/>
        </w:rPr>
      </w:pPr>
      <w:r w:rsidRPr="00A32EDB">
        <w:rPr>
          <w:rFonts w:ascii="Arial" w:hAnsi="Arial"/>
          <w:sz w:val="20"/>
        </w:rPr>
        <w:t xml:space="preserve">Limit </w:t>
      </w:r>
      <w:r w:rsidR="00DB2A46">
        <w:rPr>
          <w:rFonts w:ascii="Arial" w:hAnsi="Arial"/>
          <w:sz w:val="20"/>
        </w:rPr>
        <w:t xml:space="preserve">the </w:t>
      </w:r>
      <w:r w:rsidRPr="00A32EDB">
        <w:rPr>
          <w:rFonts w:ascii="Arial" w:hAnsi="Arial"/>
          <w:sz w:val="20"/>
        </w:rPr>
        <w:t>drop height to</w:t>
      </w:r>
      <w:r w:rsidR="00350713">
        <w:rPr>
          <w:rFonts w:ascii="Arial" w:hAnsi="Arial"/>
          <w:sz w:val="20"/>
        </w:rPr>
        <w:t xml:space="preserve"> </w:t>
      </w:r>
      <w:r w:rsidR="00332740">
        <w:rPr>
          <w:rFonts w:ascii="Arial" w:hAnsi="Arial"/>
          <w:sz w:val="20"/>
        </w:rPr>
        <w:t>prevent panel distortion</w:t>
      </w:r>
      <w:r w:rsidRPr="00A32EDB">
        <w:rPr>
          <w:rFonts w:ascii="Arial" w:hAnsi="Arial"/>
          <w:sz w:val="20"/>
        </w:rPr>
        <w:t>.</w:t>
      </w:r>
    </w:p>
    <w:p w14:paraId="579D9DC3" w14:textId="77777777" w:rsidR="00C51D1D" w:rsidRPr="00350713" w:rsidRDefault="00396815" w:rsidP="00515925">
      <w:pPr>
        <w:numPr>
          <w:ilvl w:val="0"/>
          <w:numId w:val="33"/>
        </w:numPr>
        <w:tabs>
          <w:tab w:val="clear" w:pos="1080"/>
        </w:tabs>
        <w:spacing w:after="100"/>
        <w:ind w:left="1350" w:hanging="630"/>
        <w:rPr>
          <w:rFonts w:ascii="Arial" w:hAnsi="Arial"/>
          <w:sz w:val="20"/>
        </w:rPr>
      </w:pPr>
      <w:r>
        <w:rPr>
          <w:rFonts w:ascii="Arial" w:hAnsi="Arial"/>
          <w:sz w:val="20"/>
        </w:rPr>
        <w:t>Compact as specified in the Contract Documents.</w:t>
      </w:r>
    </w:p>
    <w:bookmarkEnd w:id="9"/>
    <w:p w14:paraId="31DADD12" w14:textId="6F0236EB" w:rsidR="00515925" w:rsidRDefault="00515925" w:rsidP="009B7AA0">
      <w:pPr>
        <w:numPr>
          <w:ilvl w:val="0"/>
          <w:numId w:val="56"/>
        </w:numPr>
        <w:spacing w:before="60" w:after="60"/>
        <w:rPr>
          <w:rFonts w:ascii="Arial" w:hAnsi="Arial"/>
          <w:sz w:val="20"/>
          <w:highlight w:val="yellow"/>
        </w:rPr>
      </w:pPr>
      <w:r>
        <w:rPr>
          <w:rFonts w:ascii="Arial" w:hAnsi="Arial"/>
          <w:sz w:val="20"/>
          <w:highlight w:val="yellow"/>
        </w:rPr>
        <w:t>Recycled Material Infill Placement</w:t>
      </w:r>
    </w:p>
    <w:p w14:paraId="7DF81493" w14:textId="77777777" w:rsidR="00515925" w:rsidRPr="00515925" w:rsidRDefault="00515925" w:rsidP="00515925">
      <w:pPr>
        <w:spacing w:before="60" w:after="60"/>
        <w:ind w:left="1350" w:hanging="630"/>
        <w:rPr>
          <w:rFonts w:ascii="Arial" w:hAnsi="Arial"/>
          <w:sz w:val="20"/>
        </w:rPr>
      </w:pPr>
      <w:r w:rsidRPr="00515925">
        <w:rPr>
          <w:rFonts w:ascii="Arial" w:hAnsi="Arial"/>
          <w:sz w:val="20"/>
        </w:rPr>
        <w:t>1.</w:t>
      </w:r>
      <w:r w:rsidRPr="00515925">
        <w:rPr>
          <w:rFonts w:ascii="Arial" w:hAnsi="Arial"/>
          <w:sz w:val="20"/>
        </w:rPr>
        <w:tab/>
        <w:t>Place infill in expanded cells with suitable material handling equipment.</w:t>
      </w:r>
    </w:p>
    <w:p w14:paraId="313A5965" w14:textId="77777777" w:rsidR="00515925" w:rsidRPr="00515925" w:rsidRDefault="00515925" w:rsidP="00515925">
      <w:pPr>
        <w:spacing w:before="60" w:after="60"/>
        <w:ind w:left="1350" w:hanging="630"/>
        <w:rPr>
          <w:rFonts w:ascii="Arial" w:hAnsi="Arial"/>
          <w:sz w:val="20"/>
        </w:rPr>
      </w:pPr>
      <w:r w:rsidRPr="00515925">
        <w:rPr>
          <w:rFonts w:ascii="Arial" w:hAnsi="Arial"/>
          <w:sz w:val="20"/>
        </w:rPr>
        <w:t>2.</w:t>
      </w:r>
      <w:r w:rsidRPr="00515925">
        <w:rPr>
          <w:rFonts w:ascii="Arial" w:hAnsi="Arial"/>
          <w:sz w:val="20"/>
        </w:rPr>
        <w:tab/>
        <w:t>Infill material shall be free-flowing and not frozen when placed into the sections.</w:t>
      </w:r>
    </w:p>
    <w:p w14:paraId="26843343" w14:textId="53CE6928" w:rsidR="00515925" w:rsidRPr="00515925" w:rsidRDefault="00515925" w:rsidP="00515925">
      <w:pPr>
        <w:spacing w:before="60" w:after="60"/>
        <w:ind w:left="1350" w:hanging="630"/>
        <w:rPr>
          <w:rFonts w:ascii="Arial" w:hAnsi="Arial"/>
          <w:sz w:val="20"/>
        </w:rPr>
      </w:pPr>
      <w:r w:rsidRPr="00515925">
        <w:rPr>
          <w:rFonts w:ascii="Arial" w:hAnsi="Arial"/>
          <w:sz w:val="20"/>
        </w:rPr>
        <w:t>3.</w:t>
      </w:r>
      <w:r w:rsidRPr="00515925">
        <w:rPr>
          <w:rFonts w:ascii="Arial" w:hAnsi="Arial"/>
          <w:sz w:val="20"/>
        </w:rPr>
        <w:tab/>
        <w:t xml:space="preserve">Overfill cells and compact to provide a minimum </w:t>
      </w:r>
      <w:r w:rsidRPr="00515925">
        <w:rPr>
          <w:rFonts w:ascii="Arial" w:hAnsi="Arial"/>
          <w:sz w:val="20"/>
          <w:highlight w:val="yellow"/>
        </w:rPr>
        <w:t>2-inch</w:t>
      </w:r>
      <w:r w:rsidRPr="00515925">
        <w:rPr>
          <w:rFonts w:ascii="Arial" w:hAnsi="Arial"/>
          <w:sz w:val="20"/>
        </w:rPr>
        <w:t xml:space="preserve"> wear surface. Maintain the wear surface over the sections to prevent damage to the cell walls.</w:t>
      </w:r>
    </w:p>
    <w:p w14:paraId="38AF5454" w14:textId="77777777" w:rsidR="00515925" w:rsidRPr="00515925" w:rsidRDefault="00515925" w:rsidP="00515925">
      <w:pPr>
        <w:spacing w:before="60" w:after="60"/>
        <w:ind w:left="1350" w:hanging="630"/>
        <w:rPr>
          <w:rFonts w:ascii="Arial" w:hAnsi="Arial"/>
          <w:sz w:val="20"/>
        </w:rPr>
      </w:pPr>
      <w:r w:rsidRPr="00515925">
        <w:rPr>
          <w:rFonts w:ascii="Arial" w:hAnsi="Arial"/>
          <w:sz w:val="20"/>
        </w:rPr>
        <w:t>4.</w:t>
      </w:r>
      <w:r w:rsidRPr="00515925">
        <w:rPr>
          <w:rFonts w:ascii="Arial" w:hAnsi="Arial"/>
          <w:sz w:val="20"/>
        </w:rPr>
        <w:tab/>
        <w:t>Limit the drop height to prevent panel distortion.</w:t>
      </w:r>
    </w:p>
    <w:p w14:paraId="33BF6FF3" w14:textId="3942DCD4" w:rsidR="00515925" w:rsidRDefault="00515925" w:rsidP="00515925">
      <w:pPr>
        <w:spacing w:before="60" w:after="60"/>
        <w:ind w:left="1350" w:hanging="630"/>
        <w:rPr>
          <w:rFonts w:ascii="Arial" w:hAnsi="Arial"/>
          <w:sz w:val="20"/>
          <w:highlight w:val="yellow"/>
        </w:rPr>
      </w:pPr>
      <w:r w:rsidRPr="00515925">
        <w:rPr>
          <w:rFonts w:ascii="Arial" w:hAnsi="Arial"/>
          <w:sz w:val="20"/>
        </w:rPr>
        <w:t>5.</w:t>
      </w:r>
      <w:r w:rsidRPr="00515925">
        <w:rPr>
          <w:rFonts w:ascii="Arial" w:hAnsi="Arial"/>
          <w:sz w:val="20"/>
        </w:rPr>
        <w:tab/>
        <w:t>Compact as specified in the Contract Documents.</w:t>
      </w:r>
    </w:p>
    <w:p w14:paraId="54BA2186" w14:textId="345FCA97" w:rsidR="00C51D1D" w:rsidRDefault="00515925" w:rsidP="009B7AA0">
      <w:pPr>
        <w:numPr>
          <w:ilvl w:val="0"/>
          <w:numId w:val="56"/>
        </w:numPr>
        <w:spacing w:before="60" w:after="60"/>
        <w:rPr>
          <w:rFonts w:ascii="Arial" w:hAnsi="Arial"/>
          <w:sz w:val="20"/>
          <w:highlight w:val="yellow"/>
        </w:rPr>
      </w:pPr>
      <w:r>
        <w:rPr>
          <w:rFonts w:ascii="Arial" w:hAnsi="Arial"/>
          <w:sz w:val="20"/>
          <w:highlight w:val="yellow"/>
        </w:rPr>
        <w:t>C</w:t>
      </w:r>
      <w:r w:rsidR="00C51D1D" w:rsidRPr="005A01F4">
        <w:rPr>
          <w:rFonts w:ascii="Arial" w:hAnsi="Arial"/>
          <w:sz w:val="20"/>
          <w:highlight w:val="yellow"/>
        </w:rPr>
        <w:t>oncrete Infill Placement</w:t>
      </w:r>
    </w:p>
    <w:p w14:paraId="03A4E9CD" w14:textId="30A50B29" w:rsidR="00C51D1D" w:rsidRDefault="00350713" w:rsidP="00AF4773">
      <w:pPr>
        <w:numPr>
          <w:ilvl w:val="0"/>
          <w:numId w:val="29"/>
        </w:numPr>
        <w:tabs>
          <w:tab w:val="clear" w:pos="1620"/>
          <w:tab w:val="num" w:pos="1260"/>
        </w:tabs>
        <w:spacing w:after="100"/>
        <w:ind w:left="1260" w:hanging="540"/>
        <w:rPr>
          <w:rFonts w:ascii="Arial" w:hAnsi="Arial"/>
          <w:sz w:val="20"/>
        </w:rPr>
      </w:pPr>
      <w:r>
        <w:rPr>
          <w:rFonts w:ascii="Arial" w:hAnsi="Arial"/>
          <w:sz w:val="20"/>
        </w:rPr>
        <w:t>Place infill with suitable material handling equipment</w:t>
      </w:r>
      <w:r w:rsidR="00C51D1D">
        <w:rPr>
          <w:rFonts w:ascii="Arial" w:hAnsi="Arial"/>
          <w:sz w:val="20"/>
        </w:rPr>
        <w:t>.</w:t>
      </w:r>
      <w:r w:rsidR="005714C4">
        <w:rPr>
          <w:rFonts w:ascii="Arial" w:hAnsi="Arial"/>
          <w:sz w:val="20"/>
        </w:rPr>
        <w:t xml:space="preserve"> Concrete shall be placed, </w:t>
      </w:r>
      <w:proofErr w:type="gramStart"/>
      <w:r w:rsidR="005714C4">
        <w:rPr>
          <w:rFonts w:ascii="Arial" w:hAnsi="Arial"/>
          <w:sz w:val="20"/>
        </w:rPr>
        <w:t>finished</w:t>
      </w:r>
      <w:proofErr w:type="gramEnd"/>
      <w:r w:rsidR="005714C4">
        <w:rPr>
          <w:rFonts w:ascii="Arial" w:hAnsi="Arial"/>
          <w:sz w:val="20"/>
        </w:rPr>
        <w:t xml:space="preserve"> and cured in accordance with the Contract Documents.</w:t>
      </w:r>
    </w:p>
    <w:p w14:paraId="68AA01F6" w14:textId="77777777" w:rsidR="00C51D1D" w:rsidRDefault="00C51D1D" w:rsidP="00AF4773">
      <w:pPr>
        <w:numPr>
          <w:ilvl w:val="0"/>
          <w:numId w:val="29"/>
        </w:numPr>
        <w:tabs>
          <w:tab w:val="clear" w:pos="1620"/>
          <w:tab w:val="num" w:pos="1260"/>
        </w:tabs>
        <w:spacing w:after="100"/>
        <w:ind w:left="1260" w:hanging="540"/>
        <w:rPr>
          <w:rFonts w:ascii="Arial" w:hAnsi="Arial"/>
          <w:sz w:val="20"/>
        </w:rPr>
      </w:pPr>
      <w:r>
        <w:rPr>
          <w:rFonts w:ascii="Arial" w:hAnsi="Arial"/>
          <w:sz w:val="20"/>
        </w:rPr>
        <w:t xml:space="preserve">Once </w:t>
      </w:r>
      <w:r w:rsidR="00350713">
        <w:rPr>
          <w:rFonts w:ascii="Arial" w:hAnsi="Arial"/>
          <w:sz w:val="20"/>
        </w:rPr>
        <w:t>infill begins</w:t>
      </w:r>
      <w:r>
        <w:rPr>
          <w:rFonts w:ascii="Arial" w:hAnsi="Arial"/>
          <w:sz w:val="20"/>
        </w:rPr>
        <w:t xml:space="preserve">, </w:t>
      </w:r>
      <w:r w:rsidR="00350713">
        <w:rPr>
          <w:rFonts w:ascii="Arial" w:hAnsi="Arial"/>
          <w:sz w:val="20"/>
        </w:rPr>
        <w:t xml:space="preserve">infilling </w:t>
      </w:r>
      <w:r>
        <w:rPr>
          <w:rFonts w:ascii="Arial" w:hAnsi="Arial"/>
          <w:sz w:val="20"/>
        </w:rPr>
        <w:t xml:space="preserve">shall be </w:t>
      </w:r>
      <w:r w:rsidR="00350713">
        <w:rPr>
          <w:rFonts w:ascii="Arial" w:hAnsi="Arial"/>
          <w:sz w:val="20"/>
        </w:rPr>
        <w:t>c</w:t>
      </w:r>
      <w:r>
        <w:rPr>
          <w:rFonts w:ascii="Arial" w:hAnsi="Arial"/>
          <w:sz w:val="20"/>
        </w:rPr>
        <w:t>ontinuous until a designated section is completed or as approved by the Engineer.</w:t>
      </w:r>
    </w:p>
    <w:p w14:paraId="5D1A25D0" w14:textId="77777777" w:rsidR="00C51D1D" w:rsidRDefault="00C51D1D" w:rsidP="00AF4773">
      <w:pPr>
        <w:numPr>
          <w:ilvl w:val="0"/>
          <w:numId w:val="29"/>
        </w:numPr>
        <w:tabs>
          <w:tab w:val="clear" w:pos="1620"/>
          <w:tab w:val="num" w:pos="1260"/>
        </w:tabs>
        <w:spacing w:after="100"/>
        <w:ind w:left="1260" w:hanging="540"/>
        <w:rPr>
          <w:rFonts w:ascii="Arial" w:hAnsi="Arial"/>
          <w:sz w:val="20"/>
        </w:rPr>
      </w:pPr>
      <w:r>
        <w:rPr>
          <w:rFonts w:ascii="Arial" w:hAnsi="Arial"/>
          <w:sz w:val="20"/>
        </w:rPr>
        <w:lastRenderedPageBreak/>
        <w:t xml:space="preserve">Limit the drop height </w:t>
      </w:r>
      <w:r w:rsidR="00396815">
        <w:rPr>
          <w:rFonts w:ascii="Arial" w:hAnsi="Arial"/>
          <w:sz w:val="20"/>
        </w:rPr>
        <w:t>to prevent panel distortion.</w:t>
      </w:r>
    </w:p>
    <w:p w14:paraId="4F298889" w14:textId="77777777" w:rsidR="00C51D1D" w:rsidRDefault="00C51D1D" w:rsidP="00AF4773">
      <w:pPr>
        <w:numPr>
          <w:ilvl w:val="0"/>
          <w:numId w:val="29"/>
        </w:numPr>
        <w:tabs>
          <w:tab w:val="clear" w:pos="1620"/>
          <w:tab w:val="num" w:pos="1260"/>
        </w:tabs>
        <w:spacing w:after="100"/>
        <w:ind w:left="1260" w:hanging="540"/>
        <w:rPr>
          <w:rFonts w:ascii="Arial" w:hAnsi="Arial"/>
          <w:sz w:val="20"/>
        </w:rPr>
      </w:pPr>
      <w:r>
        <w:rPr>
          <w:rFonts w:ascii="Arial" w:hAnsi="Arial"/>
          <w:sz w:val="20"/>
        </w:rPr>
        <w:t>The concrete shall be</w:t>
      </w:r>
      <w:r w:rsidR="00350713">
        <w:rPr>
          <w:rFonts w:ascii="Arial" w:hAnsi="Arial"/>
          <w:sz w:val="20"/>
        </w:rPr>
        <w:t xml:space="preserve"> vibratory </w:t>
      </w:r>
      <w:r>
        <w:rPr>
          <w:rFonts w:ascii="Arial" w:hAnsi="Arial"/>
          <w:sz w:val="20"/>
        </w:rPr>
        <w:t xml:space="preserve">compacted </w:t>
      </w:r>
      <w:r w:rsidR="00350713">
        <w:rPr>
          <w:rFonts w:ascii="Arial" w:hAnsi="Arial"/>
          <w:sz w:val="20"/>
        </w:rPr>
        <w:t>in accordance with the Contract Documents.</w:t>
      </w:r>
    </w:p>
    <w:p w14:paraId="0767BFCC" w14:textId="46A9DF63" w:rsidR="00C51D1D" w:rsidRPr="00350713" w:rsidRDefault="00C51D1D" w:rsidP="00B15066">
      <w:pPr>
        <w:numPr>
          <w:ilvl w:val="0"/>
          <w:numId w:val="29"/>
        </w:numPr>
        <w:tabs>
          <w:tab w:val="clear" w:pos="1620"/>
          <w:tab w:val="num" w:pos="1260"/>
        </w:tabs>
        <w:spacing w:after="100"/>
        <w:ind w:left="1260" w:hanging="540"/>
        <w:rPr>
          <w:rFonts w:ascii="Arial" w:hAnsi="Arial"/>
          <w:sz w:val="20"/>
        </w:rPr>
      </w:pPr>
      <w:r w:rsidRPr="00350713">
        <w:rPr>
          <w:rFonts w:ascii="Arial" w:hAnsi="Arial"/>
          <w:sz w:val="20"/>
        </w:rPr>
        <w:t xml:space="preserve">Concrete shall be </w:t>
      </w:r>
      <w:r w:rsidR="00350713" w:rsidRPr="00350713">
        <w:rPr>
          <w:rFonts w:ascii="Arial" w:hAnsi="Arial"/>
          <w:sz w:val="20"/>
        </w:rPr>
        <w:t xml:space="preserve">screeded </w:t>
      </w:r>
      <w:r w:rsidRPr="00350713">
        <w:rPr>
          <w:rFonts w:ascii="Arial" w:hAnsi="Arial"/>
          <w:sz w:val="20"/>
        </w:rPr>
        <w:t>flush with the top of the walls.</w:t>
      </w:r>
      <w:r w:rsidR="00350713" w:rsidRPr="00350713">
        <w:rPr>
          <w:rFonts w:ascii="Arial" w:hAnsi="Arial"/>
          <w:sz w:val="20"/>
        </w:rPr>
        <w:t xml:space="preserve"> </w:t>
      </w:r>
      <w:r w:rsidRPr="00350713">
        <w:rPr>
          <w:rFonts w:ascii="Arial" w:hAnsi="Arial"/>
          <w:sz w:val="20"/>
        </w:rPr>
        <w:t>Apply specified finish.</w:t>
      </w:r>
    </w:p>
    <w:p w14:paraId="3235A849" w14:textId="77777777" w:rsidR="008C6814" w:rsidRPr="005A01F4" w:rsidRDefault="008C6814" w:rsidP="009B7AA0">
      <w:pPr>
        <w:numPr>
          <w:ilvl w:val="0"/>
          <w:numId w:val="56"/>
        </w:numPr>
        <w:spacing w:before="60" w:after="60"/>
        <w:rPr>
          <w:rFonts w:ascii="Arial" w:hAnsi="Arial"/>
          <w:sz w:val="20"/>
          <w:highlight w:val="yellow"/>
        </w:rPr>
      </w:pPr>
      <w:r w:rsidRPr="005A01F4">
        <w:rPr>
          <w:rFonts w:ascii="Arial" w:hAnsi="Arial"/>
          <w:sz w:val="20"/>
          <w:highlight w:val="yellow"/>
        </w:rPr>
        <w:t>Engineered Infill Placement</w:t>
      </w:r>
    </w:p>
    <w:p w14:paraId="4F85D4AE" w14:textId="77777777" w:rsidR="008C6814" w:rsidRDefault="008C6814" w:rsidP="00AF4773">
      <w:pPr>
        <w:numPr>
          <w:ilvl w:val="0"/>
          <w:numId w:val="38"/>
        </w:numPr>
        <w:tabs>
          <w:tab w:val="clear" w:pos="1620"/>
          <w:tab w:val="num" w:pos="1260"/>
        </w:tabs>
        <w:spacing w:after="100"/>
        <w:ind w:left="1260" w:hanging="540"/>
        <w:rPr>
          <w:rFonts w:ascii="Arial" w:hAnsi="Arial"/>
          <w:sz w:val="20"/>
        </w:rPr>
      </w:pPr>
      <w:r w:rsidRPr="00CD1F0F">
        <w:rPr>
          <w:rFonts w:ascii="Arial" w:hAnsi="Arial"/>
          <w:sz w:val="20"/>
        </w:rPr>
        <w:t>Place infill with suitable material handling equipment.</w:t>
      </w:r>
    </w:p>
    <w:p w14:paraId="5C3D0115" w14:textId="77777777" w:rsidR="00350713" w:rsidRDefault="00350713" w:rsidP="00AF4773">
      <w:pPr>
        <w:numPr>
          <w:ilvl w:val="0"/>
          <w:numId w:val="38"/>
        </w:numPr>
        <w:tabs>
          <w:tab w:val="clear" w:pos="1620"/>
          <w:tab w:val="num" w:pos="1260"/>
        </w:tabs>
        <w:spacing w:after="100"/>
        <w:ind w:left="1260" w:hanging="540"/>
        <w:rPr>
          <w:rFonts w:ascii="Arial" w:hAnsi="Arial"/>
          <w:sz w:val="20"/>
        </w:rPr>
      </w:pPr>
      <w:r>
        <w:rPr>
          <w:rFonts w:ascii="Arial" w:hAnsi="Arial"/>
          <w:sz w:val="20"/>
        </w:rPr>
        <w:t>Infill shall be free</w:t>
      </w:r>
      <w:r w:rsidR="005714C4">
        <w:rPr>
          <w:rFonts w:ascii="Arial" w:hAnsi="Arial"/>
          <w:sz w:val="20"/>
        </w:rPr>
        <w:t>-</w:t>
      </w:r>
      <w:r>
        <w:rPr>
          <w:rFonts w:ascii="Arial" w:hAnsi="Arial"/>
          <w:sz w:val="20"/>
        </w:rPr>
        <w:t>flowing and not frozen when placed in the sections.</w:t>
      </w:r>
    </w:p>
    <w:p w14:paraId="2B5F75B8" w14:textId="7DEBBB58" w:rsidR="00350713" w:rsidRPr="00350713" w:rsidRDefault="00350713" w:rsidP="00B15066">
      <w:pPr>
        <w:numPr>
          <w:ilvl w:val="0"/>
          <w:numId w:val="38"/>
        </w:numPr>
        <w:tabs>
          <w:tab w:val="clear" w:pos="1620"/>
          <w:tab w:val="num" w:pos="1260"/>
        </w:tabs>
        <w:spacing w:after="100"/>
        <w:ind w:left="1260" w:hanging="540"/>
        <w:rPr>
          <w:rFonts w:ascii="Arial" w:hAnsi="Arial"/>
          <w:sz w:val="20"/>
        </w:rPr>
      </w:pPr>
      <w:r w:rsidRPr="00350713">
        <w:rPr>
          <w:rFonts w:ascii="Arial" w:hAnsi="Arial"/>
          <w:sz w:val="20"/>
        </w:rPr>
        <w:t xml:space="preserve">Overfill cells and compact to provide a </w:t>
      </w:r>
      <w:r w:rsidR="004403C7">
        <w:rPr>
          <w:rFonts w:ascii="Arial" w:hAnsi="Arial"/>
          <w:sz w:val="20"/>
        </w:rPr>
        <w:t xml:space="preserve">minimum </w:t>
      </w:r>
      <w:r w:rsidRPr="00350713">
        <w:rPr>
          <w:rFonts w:ascii="Arial" w:hAnsi="Arial"/>
          <w:sz w:val="20"/>
          <w:highlight w:val="yellow"/>
        </w:rPr>
        <w:t>2-inch</w:t>
      </w:r>
      <w:r w:rsidRPr="00350713">
        <w:rPr>
          <w:rFonts w:ascii="Arial" w:hAnsi="Arial"/>
          <w:sz w:val="20"/>
        </w:rPr>
        <w:t xml:space="preserve"> wear surface. Maintain the wear surface over the sections to prevent damage to the cell walls</w:t>
      </w:r>
      <w:r>
        <w:rPr>
          <w:rFonts w:ascii="Arial" w:hAnsi="Arial"/>
          <w:sz w:val="20"/>
        </w:rPr>
        <w:t>.</w:t>
      </w:r>
    </w:p>
    <w:p w14:paraId="0833EDB0" w14:textId="77777777" w:rsidR="008C6814" w:rsidRPr="00CD1F0F" w:rsidRDefault="008C6814" w:rsidP="00AF4773">
      <w:pPr>
        <w:numPr>
          <w:ilvl w:val="0"/>
          <w:numId w:val="38"/>
        </w:numPr>
        <w:tabs>
          <w:tab w:val="clear" w:pos="1620"/>
          <w:tab w:val="num" w:pos="1260"/>
        </w:tabs>
        <w:spacing w:after="100"/>
        <w:ind w:left="1260" w:hanging="540"/>
        <w:rPr>
          <w:rFonts w:ascii="Arial" w:hAnsi="Arial"/>
          <w:sz w:val="20"/>
        </w:rPr>
      </w:pPr>
      <w:r w:rsidRPr="00CD1F0F">
        <w:rPr>
          <w:rFonts w:ascii="Arial" w:hAnsi="Arial"/>
          <w:sz w:val="20"/>
        </w:rPr>
        <w:t xml:space="preserve">Limit </w:t>
      </w:r>
      <w:r w:rsidR="00DB2A46">
        <w:rPr>
          <w:rFonts w:ascii="Arial" w:hAnsi="Arial"/>
          <w:sz w:val="20"/>
        </w:rPr>
        <w:t xml:space="preserve">the </w:t>
      </w:r>
      <w:r w:rsidRPr="00CD1F0F">
        <w:rPr>
          <w:rFonts w:ascii="Arial" w:hAnsi="Arial"/>
          <w:sz w:val="20"/>
        </w:rPr>
        <w:t xml:space="preserve">drop height to </w:t>
      </w:r>
      <w:r w:rsidR="00350713">
        <w:rPr>
          <w:rFonts w:ascii="Arial" w:hAnsi="Arial"/>
          <w:sz w:val="20"/>
        </w:rPr>
        <w:t>prevent pan</w:t>
      </w:r>
      <w:r>
        <w:rPr>
          <w:rFonts w:ascii="Arial" w:hAnsi="Arial"/>
          <w:sz w:val="20"/>
        </w:rPr>
        <w:t>el distortion</w:t>
      </w:r>
      <w:r w:rsidRPr="00CD1F0F">
        <w:rPr>
          <w:rFonts w:ascii="Arial" w:hAnsi="Arial"/>
          <w:sz w:val="20"/>
        </w:rPr>
        <w:t>.</w:t>
      </w:r>
    </w:p>
    <w:p w14:paraId="4B32243F" w14:textId="77777777" w:rsidR="00C51D1D" w:rsidRDefault="00350713" w:rsidP="00F14A9C">
      <w:pPr>
        <w:numPr>
          <w:ilvl w:val="0"/>
          <w:numId w:val="38"/>
        </w:numPr>
        <w:tabs>
          <w:tab w:val="clear" w:pos="1620"/>
          <w:tab w:val="num" w:pos="1260"/>
        </w:tabs>
        <w:spacing w:after="100"/>
        <w:ind w:left="1260" w:hanging="540"/>
        <w:rPr>
          <w:rFonts w:ascii="Arial" w:hAnsi="Arial"/>
          <w:sz w:val="20"/>
        </w:rPr>
      </w:pPr>
      <w:r>
        <w:rPr>
          <w:rFonts w:ascii="Arial" w:hAnsi="Arial"/>
          <w:sz w:val="20"/>
        </w:rPr>
        <w:t>Compact as specified in the Contract Documents</w:t>
      </w:r>
      <w:r w:rsidR="008C6814" w:rsidRPr="00CD1F0F">
        <w:rPr>
          <w:rFonts w:ascii="Arial" w:hAnsi="Arial"/>
          <w:sz w:val="20"/>
        </w:rPr>
        <w:t>.</w:t>
      </w:r>
    </w:p>
    <w:p w14:paraId="5DA55E46" w14:textId="77777777" w:rsidR="00350713" w:rsidRDefault="00350713" w:rsidP="00F14A9C">
      <w:pPr>
        <w:numPr>
          <w:ilvl w:val="0"/>
          <w:numId w:val="38"/>
        </w:numPr>
        <w:tabs>
          <w:tab w:val="clear" w:pos="1620"/>
          <w:tab w:val="num" w:pos="1260"/>
        </w:tabs>
        <w:spacing w:after="100"/>
        <w:ind w:left="1260" w:hanging="540"/>
        <w:rPr>
          <w:rFonts w:ascii="Arial" w:hAnsi="Arial"/>
          <w:sz w:val="20"/>
        </w:rPr>
      </w:pPr>
      <w:r>
        <w:rPr>
          <w:rFonts w:ascii="Arial" w:hAnsi="Arial"/>
          <w:sz w:val="20"/>
        </w:rPr>
        <w:t xml:space="preserve">Surface protection shall be </w:t>
      </w:r>
      <w:r w:rsidR="004403C7">
        <w:rPr>
          <w:rFonts w:ascii="Arial" w:hAnsi="Arial"/>
          <w:sz w:val="20"/>
        </w:rPr>
        <w:t xml:space="preserve">provided and </w:t>
      </w:r>
      <w:r w:rsidR="00601AC1">
        <w:rPr>
          <w:rFonts w:ascii="Arial" w:hAnsi="Arial"/>
          <w:sz w:val="20"/>
        </w:rPr>
        <w:t>installed in accordance with</w:t>
      </w:r>
      <w:r>
        <w:rPr>
          <w:rFonts w:ascii="Arial" w:hAnsi="Arial"/>
          <w:sz w:val="20"/>
        </w:rPr>
        <w:t xml:space="preserve"> the Contract Documents.</w:t>
      </w:r>
    </w:p>
    <w:p w14:paraId="2C1E9805" w14:textId="77777777" w:rsidR="00350713" w:rsidRDefault="00350713" w:rsidP="00350713">
      <w:pPr>
        <w:tabs>
          <w:tab w:val="left" w:pos="1260"/>
        </w:tabs>
        <w:spacing w:after="100"/>
        <w:rPr>
          <w:rFonts w:ascii="Arial" w:hAnsi="Arial"/>
          <w:sz w:val="20"/>
        </w:rPr>
      </w:pPr>
    </w:p>
    <w:p w14:paraId="2CBAC392" w14:textId="77777777" w:rsidR="00350713" w:rsidRPr="00350713" w:rsidRDefault="00350713" w:rsidP="00350713">
      <w:pPr>
        <w:tabs>
          <w:tab w:val="left" w:pos="1260"/>
        </w:tabs>
        <w:spacing w:after="100"/>
        <w:rPr>
          <w:rFonts w:ascii="Arial" w:hAnsi="Arial"/>
          <w:sz w:val="20"/>
        </w:rPr>
        <w:sectPr w:rsidR="00350713" w:rsidRPr="00350713" w:rsidSect="003850EB">
          <w:headerReference w:type="default" r:id="rId11"/>
          <w:footerReference w:type="default" r:id="rId12"/>
          <w:endnotePr>
            <w:numFmt w:val="decimal"/>
          </w:endnotePr>
          <w:type w:val="continuous"/>
          <w:pgSz w:w="12240" w:h="15840" w:code="1"/>
          <w:pgMar w:top="1080" w:right="960" w:bottom="1080" w:left="1080" w:header="720" w:footer="341" w:gutter="0"/>
          <w:cols w:space="720"/>
          <w:noEndnote/>
        </w:sectPr>
      </w:pPr>
    </w:p>
    <w:p w14:paraId="13ED8405" w14:textId="77777777" w:rsidR="0096062D" w:rsidRDefault="0096062D" w:rsidP="0096062D">
      <w:pPr>
        <w:pStyle w:val="Heading1"/>
        <w:jc w:val="both"/>
      </w:pPr>
      <w:r>
        <w:lastRenderedPageBreak/>
        <w:t>Appendix A</w:t>
      </w:r>
    </w:p>
    <w:p w14:paraId="19EE6E57" w14:textId="77777777" w:rsidR="0096062D" w:rsidRDefault="0096062D" w:rsidP="0096062D">
      <w:pPr>
        <w:pStyle w:val="Heading2"/>
        <w:jc w:val="both"/>
      </w:pPr>
      <w:bookmarkStart w:id="11" w:name="_Ref22093034"/>
      <w:bookmarkStart w:id="12" w:name="_Toc58140511"/>
      <w:r>
        <w:t>Short-Term Seam Strength Test Procedure</w:t>
      </w:r>
      <w:bookmarkEnd w:id="11"/>
      <w:bookmarkEnd w:id="12"/>
    </w:p>
    <w:p w14:paraId="6B0BADC2" w14:textId="77777777" w:rsidR="0096062D" w:rsidRDefault="0096062D" w:rsidP="0096062D">
      <w:pPr>
        <w:pStyle w:val="Heading3"/>
      </w:pPr>
      <w:bookmarkStart w:id="13" w:name="_Toc58140512"/>
      <w:r>
        <w:t>Frequency of Test</w:t>
      </w:r>
      <w:bookmarkEnd w:id="13"/>
    </w:p>
    <w:p w14:paraId="3A15E77C" w14:textId="77777777" w:rsidR="0096062D" w:rsidRPr="0094663A" w:rsidRDefault="00C2143C" w:rsidP="0096062D">
      <w:pPr>
        <w:pStyle w:val="Body"/>
        <w:jc w:val="both"/>
        <w:rPr>
          <w:sz w:val="18"/>
          <w:szCs w:val="18"/>
        </w:rPr>
      </w:pPr>
      <w:r w:rsidRPr="0094663A">
        <w:rPr>
          <w:noProof/>
          <w:sz w:val="18"/>
          <w:szCs w:val="18"/>
        </w:rPr>
        <mc:AlternateContent>
          <mc:Choice Requires="wpg">
            <w:drawing>
              <wp:anchor distT="0" distB="0" distL="114300" distR="114300" simplePos="0" relativeHeight="251658240" behindDoc="0" locked="1" layoutInCell="1" allowOverlap="1" wp14:anchorId="6C6A2BA0" wp14:editId="40188BC4">
                <wp:simplePos x="0" y="0"/>
                <wp:positionH relativeFrom="column">
                  <wp:posOffset>1508125</wp:posOffset>
                </wp:positionH>
                <wp:positionV relativeFrom="paragraph">
                  <wp:posOffset>-276225</wp:posOffset>
                </wp:positionV>
                <wp:extent cx="1280160" cy="2112645"/>
                <wp:effectExtent l="0" t="0" r="0" b="0"/>
                <wp:wrapSquare wrapText="bothSides"/>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2112645"/>
                          <a:chOff x="8755" y="11504"/>
                          <a:chExt cx="2002" cy="3697"/>
                        </a:xfrm>
                      </wpg:grpSpPr>
                      <pic:pic xmlns:pic="http://schemas.openxmlformats.org/drawingml/2006/picture">
                        <pic:nvPicPr>
                          <pic:cNvPr id="6"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8755" y="11504"/>
                            <a:ext cx="2002" cy="2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Text Box 8"/>
                        <wps:cNvSpPr txBox="1">
                          <a:spLocks noChangeArrowheads="1"/>
                        </wps:cNvSpPr>
                        <wps:spPr bwMode="auto">
                          <a:xfrm>
                            <a:off x="8755" y="14481"/>
                            <a:ext cx="2002"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E7927F" w14:textId="77777777" w:rsidR="00DE4AFC" w:rsidRDefault="00DE4AFC" w:rsidP="0096062D">
                              <w:pPr>
                                <w:pStyle w:val="Normal-Sub"/>
                                <w:jc w:val="center"/>
                              </w:pPr>
                              <w:r>
                                <w:t>Figure A1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6A2BA0" id="Group 6" o:spid="_x0000_s1026" style="position:absolute;left:0;text-align:left;margin-left:118.75pt;margin-top:-21.75pt;width:100.8pt;height:166.35pt;z-index:251658240" coordorigin="8755,11504" coordsize="2002,3697"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8755;top:11504;width:2002;height:2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">
                  <v:imagedata r:id="rId14" o:title=""/>
                </v:shape>
                <v:shapetype id="_x0000_t202" coordsize="21600,21600" o:spt="202" path="m,l,21600r21600,l21600,xe">
                  <v:stroke joinstyle="miter"/>
                  <v:path gradientshapeok="t" o:connecttype="rect"/>
                </v:shapetype>
                <v:shape id="Text Box 8" o:spid="_x0000_s1028" type="#_x0000_t202" style="position:absolute;left:8755;top:14481;width:200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69E7927F" w14:textId="77777777" w:rsidR="00DE4AFC" w:rsidRDefault="00DE4AFC" w:rsidP="0096062D">
                        <w:pPr>
                          <w:pStyle w:val="Normal-Sub"/>
                          <w:jc w:val="center"/>
                        </w:pPr>
                        <w:r>
                          <w:t>Figure A1</w:t>
                        </w:r>
                      </w:p>
                    </w:txbxContent>
                  </v:textbox>
                </v:shape>
                <w10:wrap type="square"/>
                <w10:anchorlock/>
              </v:group>
            </w:pict>
          </mc:Fallback>
        </mc:AlternateContent>
      </w:r>
      <w:r w:rsidR="0096062D" w:rsidRPr="0094663A">
        <w:rPr>
          <w:sz w:val="18"/>
          <w:szCs w:val="18"/>
        </w:rPr>
        <w:t>The short-term seam peel strength test (referred to as the ‘test’ in this section) shall be performed on a geocell section randomly taken directly from the production line each two hours.</w:t>
      </w:r>
    </w:p>
    <w:p w14:paraId="755E4B32" w14:textId="77777777" w:rsidR="0096062D" w:rsidRDefault="0096062D" w:rsidP="0096062D">
      <w:pPr>
        <w:pStyle w:val="Heading3"/>
        <w:jc w:val="both"/>
      </w:pPr>
      <w:bookmarkStart w:id="14" w:name="_Toc58140513"/>
      <w:r>
        <w:t>Test Sample Preparation</w:t>
      </w:r>
      <w:bookmarkEnd w:id="14"/>
    </w:p>
    <w:p w14:paraId="3D77C47C" w14:textId="77777777" w:rsidR="0096062D" w:rsidRPr="0094663A" w:rsidRDefault="0096062D" w:rsidP="0096062D">
      <w:pPr>
        <w:pStyle w:val="Body"/>
        <w:jc w:val="both"/>
        <w:rPr>
          <w:sz w:val="18"/>
          <w:szCs w:val="18"/>
        </w:rPr>
      </w:pPr>
      <w:r w:rsidRPr="0094663A">
        <w:rPr>
          <w:sz w:val="18"/>
          <w:szCs w:val="18"/>
        </w:rPr>
        <w:t>Randomly choose 10 welds within the selected section and cut those welds from the section such that 10 cm (4 in) of material exist on each side of the weld. The test sample shall have a general appearance as illustrated in Figure A1. Prior to testing, the test samples shall have air cool for a minimum of 30 minutes from the time the selected geocell section was manufactured.</w:t>
      </w:r>
    </w:p>
    <w:p w14:paraId="36B9A4AF" w14:textId="77777777" w:rsidR="0096062D" w:rsidRDefault="0096062D" w:rsidP="0096062D">
      <w:pPr>
        <w:pStyle w:val="Heading3"/>
        <w:jc w:val="both"/>
      </w:pPr>
      <w:bookmarkStart w:id="15" w:name="_Ref22103521"/>
      <w:bookmarkStart w:id="16" w:name="_Toc58140514"/>
      <w:r>
        <w:t>Short-term Seam Peel Strength Test</w:t>
      </w:r>
      <w:bookmarkEnd w:id="15"/>
      <w:bookmarkEnd w:id="16"/>
    </w:p>
    <w:p w14:paraId="0AEFAD09" w14:textId="77777777" w:rsidR="0096062D" w:rsidRPr="0094663A" w:rsidRDefault="0096062D" w:rsidP="0096062D">
      <w:pPr>
        <w:pStyle w:val="Body"/>
        <w:keepLines/>
        <w:jc w:val="both"/>
        <w:rPr>
          <w:sz w:val="18"/>
          <w:szCs w:val="18"/>
        </w:rPr>
      </w:pPr>
      <w:r w:rsidRPr="0094663A">
        <w:rPr>
          <w:sz w:val="18"/>
          <w:szCs w:val="18"/>
        </w:rPr>
        <w:t xml:space="preserve">The apparatus used for testing the short-term seam peel strength shall be of such configuration that the jaws of the clamp shall not over stress the sample during the test period. Load shall be applied at a rate of </w:t>
      </w:r>
      <w:r w:rsidR="00F870A2" w:rsidRPr="0094663A">
        <w:rPr>
          <w:sz w:val="18"/>
          <w:szCs w:val="18"/>
        </w:rPr>
        <w:t>12 in (</w:t>
      </w:r>
      <w:r w:rsidRPr="0094663A">
        <w:rPr>
          <w:sz w:val="18"/>
          <w:szCs w:val="18"/>
        </w:rPr>
        <w:t>300 mm) per minute and be applied for adequate time to determine the maximum load. The date, time and load shall be recorded.</w:t>
      </w:r>
    </w:p>
    <w:p w14:paraId="27CDF57B" w14:textId="77777777" w:rsidR="0096062D" w:rsidRPr="0094663A" w:rsidRDefault="0096062D" w:rsidP="0096062D">
      <w:pPr>
        <w:pStyle w:val="Body"/>
        <w:jc w:val="both"/>
        <w:rPr>
          <w:rFonts w:eastAsia="MS Mincho"/>
          <w:sz w:val="18"/>
          <w:szCs w:val="18"/>
        </w:rPr>
      </w:pPr>
      <w:r w:rsidRPr="0094663A">
        <w:rPr>
          <w:sz w:val="18"/>
          <w:szCs w:val="18"/>
        </w:rPr>
        <w:t>Short</w:t>
      </w:r>
      <w:r w:rsidRPr="0094663A">
        <w:rPr>
          <w:rFonts w:eastAsia="MS Mincho"/>
          <w:sz w:val="18"/>
          <w:szCs w:val="18"/>
        </w:rPr>
        <w:t>-term seam peel strength shall be defined as the maximum load applied to the test sample. Minimum required short-term seam peel strength shall be:</w:t>
      </w:r>
    </w:p>
    <w:p w14:paraId="234F46E7"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 xml:space="preserve">640 </w:t>
      </w:r>
      <w:proofErr w:type="spellStart"/>
      <w:r w:rsidRPr="0094663A">
        <w:rPr>
          <w:sz w:val="18"/>
          <w:szCs w:val="18"/>
        </w:rPr>
        <w:t>lbf</w:t>
      </w:r>
      <w:proofErr w:type="spellEnd"/>
      <w:r w:rsidRPr="0094663A">
        <w:rPr>
          <w:sz w:val="18"/>
          <w:szCs w:val="18"/>
        </w:rPr>
        <w:t xml:space="preserve"> (</w:t>
      </w:r>
      <w:r w:rsidR="0096062D" w:rsidRPr="0094663A">
        <w:rPr>
          <w:sz w:val="18"/>
          <w:szCs w:val="18"/>
        </w:rPr>
        <w:t xml:space="preserve">2840 N) for the </w:t>
      </w:r>
      <w:r w:rsidRPr="0094663A">
        <w:rPr>
          <w:sz w:val="18"/>
          <w:szCs w:val="18"/>
        </w:rPr>
        <w:t>8 in (</w:t>
      </w:r>
      <w:r w:rsidR="0096062D" w:rsidRPr="0094663A">
        <w:rPr>
          <w:sz w:val="18"/>
          <w:szCs w:val="18"/>
        </w:rPr>
        <w:t>200 mm) depth cell</w:t>
      </w:r>
    </w:p>
    <w:p w14:paraId="335FCFE1"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 xml:space="preserve">480 </w:t>
      </w:r>
      <w:proofErr w:type="spellStart"/>
      <w:r w:rsidRPr="0094663A">
        <w:rPr>
          <w:sz w:val="18"/>
          <w:szCs w:val="18"/>
        </w:rPr>
        <w:t>lbf</w:t>
      </w:r>
      <w:proofErr w:type="spellEnd"/>
      <w:r w:rsidRPr="0094663A">
        <w:rPr>
          <w:sz w:val="18"/>
          <w:szCs w:val="18"/>
        </w:rPr>
        <w:t xml:space="preserve"> (</w:t>
      </w:r>
      <w:r w:rsidR="0096062D" w:rsidRPr="0094663A">
        <w:rPr>
          <w:sz w:val="18"/>
          <w:szCs w:val="18"/>
        </w:rPr>
        <w:t xml:space="preserve">2130 N) for the </w:t>
      </w:r>
      <w:r w:rsidRPr="0094663A">
        <w:rPr>
          <w:sz w:val="18"/>
          <w:szCs w:val="18"/>
        </w:rPr>
        <w:t>6 in (</w:t>
      </w:r>
      <w:r w:rsidR="0096062D" w:rsidRPr="0094663A">
        <w:rPr>
          <w:sz w:val="18"/>
          <w:szCs w:val="18"/>
        </w:rPr>
        <w:t>150 mm) depth cell</w:t>
      </w:r>
    </w:p>
    <w:p w14:paraId="7DB6BAE8"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 xml:space="preserve">320 </w:t>
      </w:r>
      <w:proofErr w:type="spellStart"/>
      <w:r w:rsidRPr="0094663A">
        <w:rPr>
          <w:sz w:val="18"/>
          <w:szCs w:val="18"/>
        </w:rPr>
        <w:t>lbf</w:t>
      </w:r>
      <w:proofErr w:type="spellEnd"/>
      <w:r w:rsidRPr="0094663A">
        <w:rPr>
          <w:sz w:val="18"/>
          <w:szCs w:val="18"/>
        </w:rPr>
        <w:t xml:space="preserve"> (</w:t>
      </w:r>
      <w:r w:rsidR="0096062D" w:rsidRPr="0094663A">
        <w:rPr>
          <w:sz w:val="18"/>
          <w:szCs w:val="18"/>
        </w:rPr>
        <w:t xml:space="preserve">1420 N) for the </w:t>
      </w:r>
      <w:r w:rsidRPr="0094663A">
        <w:rPr>
          <w:sz w:val="18"/>
          <w:szCs w:val="18"/>
        </w:rPr>
        <w:t>4 in (</w:t>
      </w:r>
      <w:r w:rsidR="0096062D" w:rsidRPr="0094663A">
        <w:rPr>
          <w:sz w:val="18"/>
          <w:szCs w:val="18"/>
        </w:rPr>
        <w:t>100 mm) depth cell</w:t>
      </w:r>
    </w:p>
    <w:p w14:paraId="662D641E"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 xml:space="preserve">240 </w:t>
      </w:r>
      <w:proofErr w:type="spellStart"/>
      <w:r w:rsidRPr="0094663A">
        <w:rPr>
          <w:sz w:val="18"/>
          <w:szCs w:val="18"/>
        </w:rPr>
        <w:t>lbf</w:t>
      </w:r>
      <w:proofErr w:type="spellEnd"/>
      <w:r w:rsidRPr="0094663A">
        <w:rPr>
          <w:sz w:val="18"/>
          <w:szCs w:val="18"/>
        </w:rPr>
        <w:t xml:space="preserve"> (</w:t>
      </w:r>
      <w:r w:rsidR="0096062D" w:rsidRPr="0094663A">
        <w:rPr>
          <w:sz w:val="18"/>
          <w:szCs w:val="18"/>
        </w:rPr>
        <w:t xml:space="preserve">1060 N) for the </w:t>
      </w:r>
      <w:r w:rsidRPr="0094663A">
        <w:rPr>
          <w:sz w:val="18"/>
          <w:szCs w:val="18"/>
        </w:rPr>
        <w:t>3 in (</w:t>
      </w:r>
      <w:r w:rsidR="0096062D" w:rsidRPr="0094663A">
        <w:rPr>
          <w:sz w:val="18"/>
          <w:szCs w:val="18"/>
        </w:rPr>
        <w:t>75 mm) depth cell.</w:t>
      </w:r>
    </w:p>
    <w:p w14:paraId="7666CD41" w14:textId="77777777" w:rsidR="0096062D" w:rsidRDefault="0096062D" w:rsidP="0096062D">
      <w:pPr>
        <w:pStyle w:val="Heading3"/>
        <w:jc w:val="both"/>
      </w:pPr>
      <w:bookmarkStart w:id="17" w:name="_Toc58140515"/>
      <w:r>
        <w:t>Definition of Pass / Failure</w:t>
      </w:r>
      <w:bookmarkEnd w:id="17"/>
    </w:p>
    <w:p w14:paraId="60DD2834" w14:textId="77777777" w:rsidR="0096062D" w:rsidRPr="0094663A" w:rsidRDefault="0096062D" w:rsidP="0096062D">
      <w:pPr>
        <w:pStyle w:val="Body"/>
        <w:jc w:val="both"/>
        <w:rPr>
          <w:rFonts w:eastAsia="MS Mincho"/>
          <w:sz w:val="18"/>
          <w:szCs w:val="18"/>
        </w:rPr>
      </w:pPr>
      <w:r w:rsidRPr="0094663A">
        <w:rPr>
          <w:rFonts w:eastAsia="MS Mincho"/>
          <w:sz w:val="18"/>
          <w:szCs w:val="18"/>
        </w:rPr>
        <w:t>Two methods shall be used to determine acceptability of the manufactured geocell sections. The successful passing of the short-term seam peel test shall not be used to determine acceptable of the polyethylene for use in manufacturing of the geocell sections. Acceptability of the polyethylene shall be determined through tests conducted in Appendix B.</w:t>
      </w:r>
    </w:p>
    <w:p w14:paraId="1F5C3AD2" w14:textId="77777777" w:rsidR="0096062D" w:rsidRDefault="0096062D" w:rsidP="0096062D">
      <w:pPr>
        <w:pStyle w:val="Heading3"/>
        <w:jc w:val="both"/>
      </w:pPr>
      <w:bookmarkStart w:id="18" w:name="_Toc58140516"/>
      <w:r>
        <w:t>The Tested Value</w:t>
      </w:r>
      <w:bookmarkEnd w:id="18"/>
    </w:p>
    <w:p w14:paraId="30493B4B" w14:textId="77777777" w:rsidR="0096062D" w:rsidRPr="0094663A" w:rsidRDefault="0096062D" w:rsidP="0096062D">
      <w:pPr>
        <w:pStyle w:val="Body"/>
        <w:jc w:val="both"/>
        <w:rPr>
          <w:sz w:val="18"/>
          <w:szCs w:val="18"/>
        </w:rPr>
      </w:pPr>
      <w:r w:rsidRPr="0094663A">
        <w:rPr>
          <w:sz w:val="18"/>
          <w:szCs w:val="18"/>
        </w:rPr>
        <w:t xml:space="preserve">If more than one of the tested seam samples fails to meet the minimum peel strength, all sections </w:t>
      </w:r>
      <w:r w:rsidRPr="0094663A">
        <w:rPr>
          <w:rFonts w:eastAsia="MS Mincho"/>
          <w:sz w:val="18"/>
          <w:szCs w:val="18"/>
        </w:rPr>
        <w:t>manufactured</w:t>
      </w:r>
      <w:r w:rsidRPr="0094663A">
        <w:rPr>
          <w:sz w:val="18"/>
          <w:szCs w:val="18"/>
        </w:rPr>
        <w:t xml:space="preserve"> after the previously successful test shall be rejected. </w:t>
      </w:r>
    </w:p>
    <w:p w14:paraId="04747E26" w14:textId="77777777" w:rsidR="0096062D" w:rsidRPr="0094663A" w:rsidRDefault="0096062D" w:rsidP="0096062D">
      <w:pPr>
        <w:pStyle w:val="Body"/>
        <w:jc w:val="both"/>
        <w:rPr>
          <w:sz w:val="18"/>
          <w:szCs w:val="18"/>
        </w:rPr>
      </w:pPr>
      <w:r w:rsidRPr="0094663A">
        <w:rPr>
          <w:sz w:val="18"/>
          <w:szCs w:val="18"/>
        </w:rPr>
        <w:t>If all tested seam samples meet the minimum peel strength, all geocell sections manufactured since the last successful test shall be considered to have passed the test.</w:t>
      </w:r>
    </w:p>
    <w:p w14:paraId="04181960" w14:textId="77777777" w:rsidR="0096062D" w:rsidRPr="0094663A" w:rsidRDefault="0096062D" w:rsidP="0096062D">
      <w:pPr>
        <w:pStyle w:val="Body"/>
        <w:jc w:val="both"/>
        <w:rPr>
          <w:sz w:val="18"/>
          <w:szCs w:val="18"/>
        </w:rPr>
      </w:pPr>
      <w:r w:rsidRPr="0094663A">
        <w:rPr>
          <w:sz w:val="18"/>
          <w:szCs w:val="18"/>
        </w:rPr>
        <w:t xml:space="preserve">When one of the tested seam samples fails to meet the minimum peel strength, another 10 samples shall be randomly selected and cut from the previously selected section. If more than one </w:t>
      </w:r>
      <w:r w:rsidRPr="0094663A">
        <w:rPr>
          <w:rFonts w:eastAsia="MS Mincho"/>
          <w:sz w:val="18"/>
          <w:szCs w:val="18"/>
        </w:rPr>
        <w:t>of</w:t>
      </w:r>
      <w:r w:rsidRPr="0094663A">
        <w:rPr>
          <w:sz w:val="18"/>
          <w:szCs w:val="18"/>
        </w:rPr>
        <w:t xml:space="preserve"> these samples fails, all sections manufactured after the previously successful test shall be rejected. Otherwise, all geocell sections manufactured since the last successful test shall be considered to have passed the test.</w:t>
      </w:r>
    </w:p>
    <w:p w14:paraId="2B9239BD" w14:textId="77777777" w:rsidR="0096062D" w:rsidRDefault="0096062D" w:rsidP="0096062D">
      <w:pPr>
        <w:pStyle w:val="Heading3"/>
        <w:jc w:val="both"/>
      </w:pPr>
      <w:bookmarkStart w:id="19" w:name="_Toc58140517"/>
      <w:r>
        <w:t>Visual Failure Mode</w:t>
      </w:r>
      <w:bookmarkEnd w:id="19"/>
    </w:p>
    <w:p w14:paraId="23BDD48A" w14:textId="77777777" w:rsidR="0096062D" w:rsidRPr="0094663A" w:rsidRDefault="0096062D" w:rsidP="0096062D">
      <w:pPr>
        <w:pStyle w:val="Body"/>
        <w:jc w:val="both"/>
        <w:rPr>
          <w:rFonts w:eastAsia="MS Mincho"/>
          <w:sz w:val="18"/>
          <w:szCs w:val="18"/>
        </w:rPr>
      </w:pPr>
      <w:r w:rsidRPr="0094663A">
        <w:rPr>
          <w:rFonts w:eastAsia="MS Mincho"/>
          <w:sz w:val="18"/>
          <w:szCs w:val="18"/>
        </w:rPr>
        <w:t>After each sample is tested, the seam shall be examined to determine the failure mode. Two failure modes are possible.</w:t>
      </w:r>
    </w:p>
    <w:p w14:paraId="448F738C" w14:textId="77777777" w:rsidR="0096062D" w:rsidRPr="0094663A" w:rsidRDefault="0096062D" w:rsidP="0096062D">
      <w:pPr>
        <w:pStyle w:val="Body-sub"/>
        <w:tabs>
          <w:tab w:val="clear" w:pos="1080"/>
        </w:tabs>
        <w:ind w:left="720" w:hanging="720"/>
        <w:jc w:val="both"/>
        <w:rPr>
          <w:sz w:val="18"/>
          <w:szCs w:val="18"/>
        </w:rPr>
      </w:pPr>
      <w:r w:rsidRPr="0094663A">
        <w:rPr>
          <w:sz w:val="18"/>
          <w:szCs w:val="18"/>
        </w:rPr>
        <w:t xml:space="preserve">Material failure within and adjacent to the weld indicated by material strain and </w:t>
      </w:r>
    </w:p>
    <w:p w14:paraId="4E508B4A" w14:textId="77777777" w:rsidR="0096062D" w:rsidRPr="0094663A" w:rsidRDefault="0096062D" w:rsidP="0096062D">
      <w:pPr>
        <w:pStyle w:val="Body-sub"/>
        <w:tabs>
          <w:tab w:val="clear" w:pos="1080"/>
        </w:tabs>
        <w:ind w:left="720" w:hanging="720"/>
        <w:jc w:val="both"/>
        <w:rPr>
          <w:sz w:val="18"/>
          <w:szCs w:val="18"/>
        </w:rPr>
      </w:pPr>
      <w:r w:rsidRPr="0094663A">
        <w:rPr>
          <w:sz w:val="18"/>
          <w:szCs w:val="18"/>
        </w:rPr>
        <w:t>Weld failure resulting in complete separation of the seam and shows little or no material strain.</w:t>
      </w:r>
    </w:p>
    <w:p w14:paraId="02FC7007" w14:textId="77777777" w:rsidR="0096062D" w:rsidRPr="0094663A" w:rsidRDefault="0096062D" w:rsidP="0096062D">
      <w:pPr>
        <w:pStyle w:val="Body"/>
        <w:jc w:val="both"/>
        <w:rPr>
          <w:sz w:val="18"/>
          <w:szCs w:val="18"/>
        </w:rPr>
      </w:pPr>
      <w:r w:rsidRPr="0094663A">
        <w:rPr>
          <w:rFonts w:eastAsia="MS Mincho"/>
          <w:sz w:val="18"/>
          <w:szCs w:val="18"/>
        </w:rPr>
        <w:t>Upon examination, when the failure mode results in complete separation of the seam and indicates little or no material strain, product manufactured shall be rejected.</w:t>
      </w:r>
    </w:p>
    <w:p w14:paraId="29625D5D" w14:textId="77777777" w:rsidR="0096062D" w:rsidRDefault="0096062D" w:rsidP="0096062D">
      <w:pPr>
        <w:pStyle w:val="Heading1"/>
        <w:jc w:val="both"/>
      </w:pPr>
      <w:r>
        <w:br w:type="page"/>
      </w:r>
      <w:bookmarkStart w:id="20" w:name="_Toc58140518"/>
      <w:r>
        <w:lastRenderedPageBreak/>
        <w:t>Appendix B</w:t>
      </w:r>
      <w:bookmarkEnd w:id="20"/>
    </w:p>
    <w:p w14:paraId="3DA481B1" w14:textId="77777777" w:rsidR="0096062D" w:rsidRDefault="0096062D" w:rsidP="0096062D">
      <w:pPr>
        <w:pStyle w:val="Heading2"/>
        <w:jc w:val="both"/>
      </w:pPr>
      <w:bookmarkStart w:id="21" w:name="_Ref22092858"/>
      <w:bookmarkStart w:id="22" w:name="_Ref22105933"/>
      <w:bookmarkStart w:id="23" w:name="_Toc58140519"/>
      <w:r>
        <w:t>Long-Term Seam-Strength Test Procedure</w:t>
      </w:r>
      <w:bookmarkEnd w:id="21"/>
      <w:bookmarkEnd w:id="22"/>
      <w:bookmarkEnd w:id="23"/>
    </w:p>
    <w:p w14:paraId="6B104A06" w14:textId="77777777" w:rsidR="0096062D" w:rsidRDefault="0096062D" w:rsidP="0096062D">
      <w:pPr>
        <w:pStyle w:val="Heading3"/>
        <w:jc w:val="both"/>
      </w:pPr>
      <w:bookmarkStart w:id="24" w:name="_Toc58140520"/>
      <w:r>
        <w:t>Frequency of Test</w:t>
      </w:r>
      <w:bookmarkEnd w:id="24"/>
    </w:p>
    <w:p w14:paraId="6AF4C981" w14:textId="77777777" w:rsidR="0096062D" w:rsidRPr="0094663A" w:rsidRDefault="00C2143C" w:rsidP="0096062D">
      <w:pPr>
        <w:pStyle w:val="Body"/>
        <w:jc w:val="both"/>
        <w:rPr>
          <w:sz w:val="18"/>
          <w:szCs w:val="18"/>
        </w:rPr>
      </w:pPr>
      <w:r w:rsidRPr="0094663A">
        <w:rPr>
          <w:noProof/>
          <w:sz w:val="18"/>
          <w:szCs w:val="18"/>
        </w:rPr>
        <mc:AlternateContent>
          <mc:Choice Requires="wpg">
            <w:drawing>
              <wp:anchor distT="0" distB="0" distL="114300" distR="114300" simplePos="0" relativeHeight="251657216" behindDoc="0" locked="1" layoutInCell="1" allowOverlap="1" wp14:anchorId="08B6B4C0" wp14:editId="6440D55B">
                <wp:simplePos x="0" y="0"/>
                <wp:positionH relativeFrom="column">
                  <wp:posOffset>1509395</wp:posOffset>
                </wp:positionH>
                <wp:positionV relativeFrom="paragraph">
                  <wp:posOffset>-219075</wp:posOffset>
                </wp:positionV>
                <wp:extent cx="1280160" cy="2334895"/>
                <wp:effectExtent l="0" t="0" r="0" b="0"/>
                <wp:wrapSquare wrapText="bothSides"/>
                <wp:docPr id="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2334895"/>
                          <a:chOff x="8294" y="2931"/>
                          <a:chExt cx="2462" cy="3677"/>
                        </a:xfrm>
                      </wpg:grpSpPr>
                      <wps:wsp>
                        <wps:cNvPr id="3" name="Text Box 4"/>
                        <wps:cNvSpPr txBox="1">
                          <a:spLocks noChangeArrowheads="1"/>
                        </wps:cNvSpPr>
                        <wps:spPr bwMode="auto">
                          <a:xfrm>
                            <a:off x="8294" y="5866"/>
                            <a:ext cx="2462" cy="7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9D06E7" w14:textId="77777777" w:rsidR="00DE4AFC" w:rsidRDefault="00DE4AFC" w:rsidP="0096062D">
                              <w:pPr>
                                <w:pStyle w:val="Normal-Sub"/>
                                <w:jc w:val="center"/>
                              </w:pPr>
                              <w:r>
                                <w:t>Figure B1</w:t>
                              </w:r>
                            </w:p>
                          </w:txbxContent>
                        </wps:txbx>
                        <wps:bodyPr rot="0" vert="horz" wrap="square" lIns="91440" tIns="45720" rIns="91440" bIns="45720" anchor="t" anchorCtr="0" upright="1">
                          <a:noAutofit/>
                        </wps:bodyPr>
                      </wps:wsp>
                      <pic:pic xmlns:pic="http://schemas.openxmlformats.org/drawingml/2006/picture">
                        <pic:nvPicPr>
                          <pic:cNvPr id="4"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8352" y="2931"/>
                            <a:ext cx="2347" cy="2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8B6B4C0" id="Group 3" o:spid="_x0000_s1029" style="position:absolute;left:0;text-align:left;margin-left:118.85pt;margin-top:-17.25pt;width:100.8pt;height:183.85pt;z-index:251657216" coordorigin="8294,2931" coordsize="2462,3677"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">
                <v:shape id="Text Box 4" o:spid="_x0000_s1030" type="#_x0000_t202" style="position:absolute;left:8294;top:5866;width:2462;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3F9D06E7" w14:textId="77777777" w:rsidR="00DE4AFC" w:rsidRDefault="00DE4AFC" w:rsidP="0096062D">
                        <w:pPr>
                          <w:pStyle w:val="Normal-Sub"/>
                          <w:jc w:val="center"/>
                        </w:pPr>
                        <w:r>
                          <w:t>Figure B1</w:t>
                        </w:r>
                      </w:p>
                    </w:txbxContent>
                  </v:textbox>
                </v:shape>
                <v:shape id="Picture 5" o:spid="_x0000_s1031" type="#_x0000_t75" style="position:absolute;left:8352;top:2931;width:2347;height:2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">
                  <v:imagedata r:id="rId16" o:title=""/>
                </v:shape>
                <w10:wrap type="square"/>
                <w10:anchorlock/>
              </v:group>
            </w:pict>
          </mc:Fallback>
        </mc:AlternateContent>
      </w:r>
      <w:r w:rsidR="0096062D" w:rsidRPr="0094663A">
        <w:rPr>
          <w:sz w:val="18"/>
          <w:szCs w:val="18"/>
        </w:rPr>
        <w:t xml:space="preserve">The </w:t>
      </w:r>
      <w:r w:rsidR="0096062D" w:rsidRPr="0094663A">
        <w:rPr>
          <w:rFonts w:eastAsia="MS Mincho"/>
          <w:sz w:val="18"/>
          <w:szCs w:val="18"/>
        </w:rPr>
        <w:t>long</w:t>
      </w:r>
      <w:r w:rsidR="0096062D" w:rsidRPr="0094663A">
        <w:rPr>
          <w:sz w:val="18"/>
          <w:szCs w:val="18"/>
        </w:rPr>
        <w:t>-term seam peel strength test (referred to as the ‘test’ in this section) shall be performed:</w:t>
      </w:r>
    </w:p>
    <w:p w14:paraId="4BE3477C" w14:textId="77777777" w:rsidR="0096062D" w:rsidRPr="0094663A" w:rsidRDefault="00D8359B" w:rsidP="005624B8">
      <w:pPr>
        <w:pStyle w:val="Body"/>
        <w:numPr>
          <w:ilvl w:val="0"/>
          <w:numId w:val="4"/>
        </w:numPr>
        <w:tabs>
          <w:tab w:val="clear" w:pos="720"/>
          <w:tab w:val="left" w:pos="480"/>
        </w:tabs>
        <w:ind w:left="480" w:hanging="480"/>
        <w:jc w:val="both"/>
        <w:rPr>
          <w:sz w:val="18"/>
          <w:szCs w:val="18"/>
        </w:rPr>
      </w:pPr>
      <w:r w:rsidRPr="0094663A">
        <w:rPr>
          <w:sz w:val="18"/>
          <w:szCs w:val="18"/>
        </w:rPr>
        <w:t>On</w:t>
      </w:r>
      <w:r w:rsidR="0096062D" w:rsidRPr="0094663A">
        <w:rPr>
          <w:sz w:val="18"/>
          <w:szCs w:val="18"/>
        </w:rPr>
        <w:t xml:space="preserve"> each new resin lot number if the geocell manufacturer extrudes the sheet or strip used to produce the geocell material.</w:t>
      </w:r>
    </w:p>
    <w:p w14:paraId="693A2FFE" w14:textId="77777777" w:rsidR="0096062D" w:rsidRPr="0094663A" w:rsidRDefault="00D8359B" w:rsidP="005624B8">
      <w:pPr>
        <w:pStyle w:val="Body"/>
        <w:numPr>
          <w:ilvl w:val="0"/>
          <w:numId w:val="4"/>
        </w:numPr>
        <w:tabs>
          <w:tab w:val="clear" w:pos="720"/>
          <w:tab w:val="left" w:pos="480"/>
        </w:tabs>
        <w:ind w:left="480" w:hanging="480"/>
        <w:jc w:val="both"/>
        <w:rPr>
          <w:sz w:val="18"/>
          <w:szCs w:val="18"/>
        </w:rPr>
      </w:pPr>
      <w:r w:rsidRPr="0094663A">
        <w:rPr>
          <w:sz w:val="18"/>
          <w:szCs w:val="18"/>
        </w:rPr>
        <w:t>On</w:t>
      </w:r>
      <w:r w:rsidR="0096062D" w:rsidRPr="0094663A">
        <w:rPr>
          <w:sz w:val="18"/>
          <w:szCs w:val="18"/>
        </w:rPr>
        <w:t xml:space="preserve"> each new order of sheet and/or strip if the geocell manufacturer does not extrude the sheet and/or strip used to produce the geocell material.</w:t>
      </w:r>
    </w:p>
    <w:p w14:paraId="78501C34" w14:textId="77777777" w:rsidR="0096062D" w:rsidRDefault="0096062D" w:rsidP="0096062D">
      <w:pPr>
        <w:pStyle w:val="Heading3"/>
        <w:jc w:val="both"/>
      </w:pPr>
      <w:bookmarkStart w:id="25" w:name="_Toc58140521"/>
      <w:r>
        <w:t>Test Sample Preparation</w:t>
      </w:r>
      <w:bookmarkEnd w:id="25"/>
    </w:p>
    <w:p w14:paraId="3456FD8A" w14:textId="77777777" w:rsidR="00054C7B" w:rsidRPr="0094663A" w:rsidRDefault="00054C7B" w:rsidP="00054C7B">
      <w:pPr>
        <w:pStyle w:val="Body"/>
        <w:jc w:val="both"/>
        <w:rPr>
          <w:sz w:val="18"/>
          <w:szCs w:val="18"/>
        </w:rPr>
      </w:pPr>
      <w:r w:rsidRPr="0094663A">
        <w:rPr>
          <w:sz w:val="18"/>
          <w:szCs w:val="18"/>
        </w:rPr>
        <w:t xml:space="preserve">A test sample shall be made using two sets of two strips meeting all aspects of the </w:t>
      </w:r>
      <w:r w:rsidRPr="0094663A">
        <w:rPr>
          <w:rFonts w:eastAsia="MS Mincho"/>
          <w:sz w:val="18"/>
          <w:szCs w:val="18"/>
        </w:rPr>
        <w:t>material</w:t>
      </w:r>
      <w:r w:rsidRPr="0094663A">
        <w:rPr>
          <w:sz w:val="18"/>
          <w:szCs w:val="18"/>
        </w:rPr>
        <w:t xml:space="preserve"> portion of this specification. Testing shall be done on non-perforated samples to obtain the true seam strength of the bond. One set of two strips are to be welded in welder position “A” and the other set of two strips are to be welded in welder position “B” producing two 1-cell long sections of geocell product</w:t>
      </w:r>
      <w:r w:rsidR="009465D6">
        <w:rPr>
          <w:sz w:val="18"/>
          <w:szCs w:val="18"/>
        </w:rPr>
        <w:t xml:space="preserve">. </w:t>
      </w:r>
      <w:r w:rsidRPr="0094663A">
        <w:rPr>
          <w:sz w:val="18"/>
          <w:szCs w:val="18"/>
        </w:rPr>
        <w:t>Welding should be done using a warm welder. The welded samples shall be labeled “A” and “B” and the weld seams of each sample shall be numbered consecutively from left to right starting with the number 1 (one) and corresponding to the welding head number.</w:t>
      </w:r>
    </w:p>
    <w:p w14:paraId="08495A59" w14:textId="77777777" w:rsidR="00054C7B" w:rsidRPr="0094663A" w:rsidRDefault="00054C7B" w:rsidP="00054C7B">
      <w:pPr>
        <w:pStyle w:val="Body"/>
        <w:jc w:val="both"/>
        <w:rPr>
          <w:sz w:val="18"/>
          <w:szCs w:val="18"/>
        </w:rPr>
      </w:pPr>
      <w:r w:rsidRPr="0094663A">
        <w:rPr>
          <w:sz w:val="18"/>
          <w:szCs w:val="18"/>
        </w:rPr>
        <w:t xml:space="preserve">The samples shall air cool for a minimum of 30 minutes. Randomly choose 10 welds from samples “A” and “B” and cut those welds from the geocell samples such that </w:t>
      </w:r>
      <w:r w:rsidR="00F870A2" w:rsidRPr="0094663A">
        <w:rPr>
          <w:sz w:val="18"/>
          <w:szCs w:val="18"/>
        </w:rPr>
        <w:t>4 in (</w:t>
      </w:r>
      <w:r w:rsidRPr="0094663A">
        <w:rPr>
          <w:sz w:val="18"/>
          <w:szCs w:val="18"/>
        </w:rPr>
        <w:t xml:space="preserve">10 cm) of material exist on each side of the weld. These </w:t>
      </w:r>
      <w:r w:rsidRPr="0094663A">
        <w:rPr>
          <w:sz w:val="18"/>
          <w:szCs w:val="18"/>
        </w:rPr>
        <w:t xml:space="preserve">samples shall be cut to a width of </w:t>
      </w:r>
      <w:r w:rsidR="00F870A2" w:rsidRPr="0094663A">
        <w:rPr>
          <w:sz w:val="18"/>
          <w:szCs w:val="18"/>
        </w:rPr>
        <w:t>4 in (</w:t>
      </w:r>
      <w:r w:rsidRPr="0094663A">
        <w:rPr>
          <w:sz w:val="18"/>
          <w:szCs w:val="18"/>
        </w:rPr>
        <w:t>10 cm). Properly identify each weld using the sample letter and weld seam number.</w:t>
      </w:r>
    </w:p>
    <w:p w14:paraId="011BB930" w14:textId="77777777" w:rsidR="00054C7B" w:rsidRPr="0094663A" w:rsidRDefault="00054C7B" w:rsidP="00054C7B">
      <w:pPr>
        <w:pStyle w:val="Body"/>
        <w:jc w:val="both"/>
        <w:rPr>
          <w:sz w:val="18"/>
          <w:szCs w:val="18"/>
        </w:rPr>
      </w:pPr>
      <w:r w:rsidRPr="0094663A">
        <w:rPr>
          <w:sz w:val="18"/>
          <w:szCs w:val="18"/>
        </w:rPr>
        <w:t>These samples are now ready to be tested.</w:t>
      </w:r>
    </w:p>
    <w:p w14:paraId="1F9C2A66" w14:textId="77777777" w:rsidR="0096062D" w:rsidRDefault="0096062D" w:rsidP="0096062D">
      <w:pPr>
        <w:pStyle w:val="Heading3"/>
        <w:jc w:val="both"/>
      </w:pPr>
      <w:bookmarkStart w:id="26" w:name="_Toc58140522"/>
      <w:r>
        <w:t>Long-term Seam Peel Strength Test</w:t>
      </w:r>
      <w:bookmarkEnd w:id="26"/>
    </w:p>
    <w:p w14:paraId="45135B3B" w14:textId="77777777" w:rsidR="0096062D" w:rsidRPr="0094663A" w:rsidRDefault="0096062D" w:rsidP="0096062D">
      <w:pPr>
        <w:pStyle w:val="Body"/>
        <w:jc w:val="both"/>
        <w:rPr>
          <w:sz w:val="18"/>
          <w:szCs w:val="18"/>
        </w:rPr>
      </w:pPr>
      <w:r w:rsidRPr="0094663A">
        <w:rPr>
          <w:sz w:val="18"/>
          <w:szCs w:val="18"/>
        </w:rPr>
        <w:t xml:space="preserve">The long-term seam peel strength test shall take place within an environmentally controlled chamber that undergoes </w:t>
      </w:r>
      <w:r w:rsidRPr="0094663A">
        <w:rPr>
          <w:rFonts w:eastAsia="MS Mincho"/>
          <w:sz w:val="18"/>
          <w:szCs w:val="18"/>
        </w:rPr>
        <w:t>temperature</w:t>
      </w:r>
      <w:r w:rsidRPr="0094663A">
        <w:rPr>
          <w:sz w:val="18"/>
          <w:szCs w:val="18"/>
        </w:rPr>
        <w:t xml:space="preserve"> change on a 1-hour cycle from room temperature to </w:t>
      </w:r>
      <w:r w:rsidR="00C137B4" w:rsidRPr="0094663A">
        <w:rPr>
          <w:sz w:val="18"/>
          <w:szCs w:val="18"/>
        </w:rPr>
        <w:t>130°F (</w:t>
      </w:r>
      <w:r w:rsidRPr="0094663A">
        <w:rPr>
          <w:sz w:val="18"/>
          <w:szCs w:val="18"/>
        </w:rPr>
        <w:t>54°C).</w:t>
      </w:r>
      <w:r w:rsidRPr="0094663A">
        <w:rPr>
          <w:rFonts w:eastAsia="MS Mincho"/>
          <w:sz w:val="18"/>
          <w:szCs w:val="18"/>
        </w:rPr>
        <w:t xml:space="preserve"> Room temperature shall be defined per ASTM E41.</w:t>
      </w:r>
    </w:p>
    <w:p w14:paraId="129FB30D" w14:textId="77777777" w:rsidR="0096062D" w:rsidRPr="0094663A" w:rsidRDefault="0096062D" w:rsidP="0096062D">
      <w:pPr>
        <w:pStyle w:val="Body"/>
        <w:jc w:val="both"/>
        <w:rPr>
          <w:sz w:val="18"/>
          <w:szCs w:val="18"/>
        </w:rPr>
      </w:pPr>
      <w:r w:rsidRPr="0094663A">
        <w:rPr>
          <w:sz w:val="18"/>
          <w:szCs w:val="18"/>
        </w:rPr>
        <w:t xml:space="preserve">Within the environmentally controlled chamber, one of the ends of the samples (10 samples in total) shall be secured to a stationary upper clamp. The jaws of the clamp shall be of such configuration that the grip does not over stress the sample during the test period. The sample shall be secured </w:t>
      </w:r>
      <w:r w:rsidRPr="0094663A">
        <w:rPr>
          <w:rFonts w:eastAsia="MS Mincho"/>
          <w:sz w:val="18"/>
          <w:szCs w:val="18"/>
        </w:rPr>
        <w:t>so</w:t>
      </w:r>
      <w:r w:rsidRPr="0094663A">
        <w:rPr>
          <w:sz w:val="18"/>
          <w:szCs w:val="18"/>
        </w:rPr>
        <w:t xml:space="preserve"> that its axis is vertical and the welds being tested are horizontal as the sample hangs within the environmentally controlled chamber.</w:t>
      </w:r>
    </w:p>
    <w:p w14:paraId="13A4B5F8" w14:textId="77777777" w:rsidR="0096062D" w:rsidRPr="0094663A" w:rsidRDefault="0096062D" w:rsidP="0096062D">
      <w:pPr>
        <w:pStyle w:val="Body"/>
        <w:jc w:val="both"/>
        <w:rPr>
          <w:sz w:val="18"/>
          <w:szCs w:val="18"/>
        </w:rPr>
      </w:pPr>
      <w:r w:rsidRPr="0094663A">
        <w:rPr>
          <w:sz w:val="18"/>
          <w:szCs w:val="18"/>
        </w:rPr>
        <w:t xml:space="preserve">A weight of </w:t>
      </w:r>
      <w:r w:rsidR="00C137B4" w:rsidRPr="0094663A">
        <w:rPr>
          <w:sz w:val="18"/>
          <w:szCs w:val="18"/>
        </w:rPr>
        <w:t xml:space="preserve">160 </w:t>
      </w:r>
      <w:proofErr w:type="spellStart"/>
      <w:r w:rsidR="00C137B4" w:rsidRPr="0094663A">
        <w:rPr>
          <w:sz w:val="18"/>
          <w:szCs w:val="18"/>
        </w:rPr>
        <w:t>lb</w:t>
      </w:r>
      <w:proofErr w:type="spellEnd"/>
      <w:r w:rsidR="00C137B4" w:rsidRPr="0094663A">
        <w:rPr>
          <w:sz w:val="18"/>
          <w:szCs w:val="18"/>
        </w:rPr>
        <w:t xml:space="preserve"> (</w:t>
      </w:r>
      <w:r w:rsidRPr="0094663A">
        <w:rPr>
          <w:sz w:val="18"/>
          <w:szCs w:val="18"/>
        </w:rPr>
        <w:t>72.5 k</w:t>
      </w:r>
      <w:r w:rsidR="00C137B4" w:rsidRPr="0094663A">
        <w:rPr>
          <w:sz w:val="18"/>
          <w:szCs w:val="18"/>
        </w:rPr>
        <w:t>g</w:t>
      </w:r>
      <w:r w:rsidRPr="0094663A">
        <w:rPr>
          <w:sz w:val="18"/>
          <w:szCs w:val="18"/>
        </w:rPr>
        <w:t xml:space="preserve">) shall be lifted via a hoist or lift platform and attached to the free lower end, of </w:t>
      </w:r>
      <w:r w:rsidRPr="0094663A">
        <w:rPr>
          <w:rFonts w:eastAsia="MS Mincho"/>
          <w:sz w:val="18"/>
          <w:szCs w:val="18"/>
        </w:rPr>
        <w:t>the</w:t>
      </w:r>
      <w:r w:rsidRPr="0094663A">
        <w:rPr>
          <w:sz w:val="18"/>
          <w:szCs w:val="18"/>
        </w:rPr>
        <w:t xml:space="preserve"> sample. The weight shall be lowered in a way so that no impact load occurs on the sample being tested. The weight shall be sufficient distance from the floor of the chamber so that the weight will not touch the floor of the chamber as the sample undergoes creep during the test period. The date and hour the weight is applied shall be recorded.</w:t>
      </w:r>
    </w:p>
    <w:p w14:paraId="30E5A012" w14:textId="77777777" w:rsidR="0096062D" w:rsidRPr="0094663A" w:rsidRDefault="0096062D" w:rsidP="0096062D">
      <w:pPr>
        <w:pStyle w:val="Body"/>
        <w:jc w:val="both"/>
        <w:rPr>
          <w:sz w:val="18"/>
          <w:szCs w:val="18"/>
        </w:rPr>
      </w:pPr>
      <w:r w:rsidRPr="0094663A">
        <w:rPr>
          <w:sz w:val="18"/>
          <w:szCs w:val="18"/>
        </w:rPr>
        <w:t xml:space="preserve">The temperature cycle shall commence immediately within the environmentally controlled chamber. The test </w:t>
      </w:r>
      <w:r w:rsidRPr="0094663A">
        <w:rPr>
          <w:rFonts w:eastAsia="MS Mincho"/>
          <w:sz w:val="18"/>
          <w:szCs w:val="18"/>
        </w:rPr>
        <w:t>period</w:t>
      </w:r>
      <w:r w:rsidRPr="0094663A">
        <w:rPr>
          <w:sz w:val="18"/>
          <w:szCs w:val="18"/>
        </w:rPr>
        <w:t xml:space="preserve"> for the applied load shall be 168 hours.</w:t>
      </w:r>
    </w:p>
    <w:p w14:paraId="743A961F" w14:textId="77777777" w:rsidR="0096062D" w:rsidRDefault="0096062D" w:rsidP="0096062D">
      <w:pPr>
        <w:pStyle w:val="Heading3"/>
        <w:jc w:val="both"/>
      </w:pPr>
      <w:bookmarkStart w:id="27" w:name="_Toc58140523"/>
      <w:r>
        <w:t>Definition of Pass / Failure</w:t>
      </w:r>
      <w:bookmarkEnd w:id="27"/>
    </w:p>
    <w:p w14:paraId="069E1D53" w14:textId="77777777" w:rsidR="0096062D" w:rsidRPr="0094663A" w:rsidRDefault="0096062D" w:rsidP="0096062D">
      <w:pPr>
        <w:pStyle w:val="Body"/>
        <w:jc w:val="both"/>
        <w:rPr>
          <w:sz w:val="18"/>
          <w:szCs w:val="18"/>
        </w:rPr>
      </w:pPr>
      <w:r w:rsidRPr="0094663A">
        <w:rPr>
          <w:sz w:val="18"/>
          <w:szCs w:val="18"/>
        </w:rPr>
        <w:t xml:space="preserve">If any of the 10 seams fail prior to the end of the 168-hour (7-day) period, the date and hour of the failure shall be </w:t>
      </w:r>
      <w:r w:rsidRPr="0094663A">
        <w:rPr>
          <w:rFonts w:eastAsia="MS Mincho"/>
          <w:sz w:val="18"/>
          <w:szCs w:val="18"/>
        </w:rPr>
        <w:t>recorded</w:t>
      </w:r>
      <w:r w:rsidRPr="0094663A">
        <w:rPr>
          <w:sz w:val="18"/>
          <w:szCs w:val="18"/>
        </w:rPr>
        <w:t xml:space="preserve"> and the polyethylene resin and strip </w:t>
      </w:r>
      <w:r w:rsidRPr="0094663A">
        <w:rPr>
          <w:rFonts w:eastAsia="MS Mincho"/>
          <w:sz w:val="18"/>
          <w:szCs w:val="18"/>
        </w:rPr>
        <w:t>material</w:t>
      </w:r>
      <w:r w:rsidRPr="0094663A">
        <w:rPr>
          <w:sz w:val="18"/>
          <w:szCs w:val="18"/>
        </w:rPr>
        <w:t xml:space="preserve"> shall be considered unsuitable for geocell manufacturing.</w:t>
      </w:r>
    </w:p>
    <w:p w14:paraId="7AD7A894" w14:textId="77777777" w:rsidR="00380D47" w:rsidRDefault="00380D47">
      <w:pPr>
        <w:tabs>
          <w:tab w:val="left" w:pos="-720"/>
          <w:tab w:val="left" w:pos="180"/>
          <w:tab w:val="left" w:pos="720"/>
          <w:tab w:val="left" w:pos="1260"/>
          <w:tab w:val="left" w:pos="1800"/>
        </w:tabs>
        <w:rPr>
          <w:rFonts w:ascii="Arial" w:hAnsi="Arial"/>
          <w:sz w:val="22"/>
        </w:rPr>
      </w:pPr>
    </w:p>
    <w:p w14:paraId="3E6B3525" w14:textId="77777777" w:rsidR="0096062D" w:rsidRDefault="0096062D">
      <w:pPr>
        <w:tabs>
          <w:tab w:val="center" w:pos="5040"/>
        </w:tabs>
        <w:rPr>
          <w:rFonts w:ascii="Arial" w:hAnsi="Arial"/>
          <w:sz w:val="22"/>
        </w:rPr>
        <w:sectPr w:rsidR="0096062D" w:rsidSect="0094663A">
          <w:endnotePr>
            <w:numFmt w:val="decimal"/>
          </w:endnotePr>
          <w:pgSz w:w="12240" w:h="15840" w:code="1"/>
          <w:pgMar w:top="1080" w:right="1080" w:bottom="1080" w:left="1080" w:header="720" w:footer="330" w:gutter="0"/>
          <w:cols w:num="2" w:space="720" w:equalWidth="0">
            <w:col w:w="4680" w:space="720"/>
            <w:col w:w="4680"/>
          </w:cols>
          <w:noEndnote/>
        </w:sectPr>
      </w:pPr>
    </w:p>
    <w:p w14:paraId="31E29E30" w14:textId="77777777" w:rsidR="00770EC9" w:rsidRDefault="00770EC9">
      <w:pPr>
        <w:tabs>
          <w:tab w:val="center" w:pos="5040"/>
        </w:tabs>
        <w:rPr>
          <w:rFonts w:ascii="Arial" w:hAnsi="Arial"/>
          <w:sz w:val="22"/>
        </w:rPr>
      </w:pPr>
    </w:p>
    <w:p w14:paraId="5DDB77CB" w14:textId="77777777" w:rsidR="00770EC9" w:rsidRDefault="00770EC9">
      <w:pPr>
        <w:tabs>
          <w:tab w:val="center" w:pos="5040"/>
        </w:tabs>
        <w:rPr>
          <w:rFonts w:ascii="Arial" w:hAnsi="Arial"/>
          <w:sz w:val="22"/>
        </w:rPr>
      </w:pPr>
    </w:p>
    <w:p w14:paraId="478F9737" w14:textId="77777777" w:rsidR="00770EC9" w:rsidRDefault="00770EC9">
      <w:pPr>
        <w:tabs>
          <w:tab w:val="center" w:pos="5040"/>
        </w:tabs>
        <w:rPr>
          <w:rFonts w:ascii="Arial" w:hAnsi="Arial"/>
          <w:sz w:val="22"/>
        </w:rPr>
      </w:pPr>
    </w:p>
    <w:p w14:paraId="6AA8E51B" w14:textId="77777777" w:rsidR="00380D47" w:rsidRDefault="00380D47">
      <w:pPr>
        <w:tabs>
          <w:tab w:val="center" w:pos="5040"/>
        </w:tabs>
        <w:rPr>
          <w:rFonts w:ascii="Arial" w:hAnsi="Arial"/>
          <w:sz w:val="22"/>
        </w:rPr>
      </w:pPr>
      <w:r>
        <w:rPr>
          <w:rFonts w:ascii="Arial" w:hAnsi="Arial"/>
          <w:sz w:val="22"/>
        </w:rPr>
        <w:tab/>
      </w:r>
      <w:r>
        <w:rPr>
          <w:rFonts w:ascii="Arial" w:hAnsi="Arial"/>
          <w:b/>
          <w:sz w:val="22"/>
        </w:rPr>
        <w:t>END OF SECTION</w:t>
      </w:r>
    </w:p>
    <w:sectPr w:rsidR="00380D47" w:rsidSect="0096062D">
      <w:endnotePr>
        <w:numFmt w:val="decimal"/>
      </w:endnotePr>
      <w:type w:val="continuous"/>
      <w:pgSz w:w="12240" w:h="15840" w:code="1"/>
      <w:pgMar w:top="1080" w:right="1080" w:bottom="1080" w:left="108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6F2B1" w14:textId="77777777" w:rsidR="0065560F" w:rsidRDefault="0065560F">
      <w:r>
        <w:separator/>
      </w:r>
    </w:p>
  </w:endnote>
  <w:endnote w:type="continuationSeparator" w:id="0">
    <w:p w14:paraId="268E9521" w14:textId="77777777" w:rsidR="0065560F" w:rsidRDefault="00655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5"/>
      <w:gridCol w:w="7382"/>
      <w:gridCol w:w="1363"/>
    </w:tblGrid>
    <w:tr w:rsidR="00E27216" w14:paraId="78CC9986" w14:textId="77777777" w:rsidTr="009138AC">
      <w:tc>
        <w:tcPr>
          <w:tcW w:w="1345" w:type="dxa"/>
        </w:tcPr>
        <w:p w14:paraId="4260A19E" w14:textId="77777777" w:rsidR="00E27216" w:rsidRPr="00EF0659" w:rsidRDefault="00E27216" w:rsidP="00E27216">
          <w:pPr>
            <w:rPr>
              <w:rFonts w:ascii="Arial" w:hAnsi="Arial"/>
              <w:sz w:val="18"/>
              <w:szCs w:val="16"/>
            </w:rPr>
          </w:pPr>
        </w:p>
      </w:tc>
      <w:tc>
        <w:tcPr>
          <w:tcW w:w="7470" w:type="dxa"/>
        </w:tcPr>
        <w:p w14:paraId="1024F554" w14:textId="77777777" w:rsidR="00E27216" w:rsidRPr="00EF0659" w:rsidRDefault="00E27216" w:rsidP="00E27216">
          <w:pPr>
            <w:jc w:val="center"/>
            <w:rPr>
              <w:rFonts w:ascii="Arial" w:hAnsi="Arial"/>
              <w:b/>
              <w:bCs/>
              <w:sz w:val="22"/>
            </w:rPr>
          </w:pPr>
        </w:p>
      </w:tc>
      <w:tc>
        <w:tcPr>
          <w:tcW w:w="1375" w:type="dxa"/>
        </w:tcPr>
        <w:p w14:paraId="74E46391" w14:textId="77777777" w:rsidR="00E27216" w:rsidRPr="00EF0659" w:rsidRDefault="00E27216" w:rsidP="00E27216">
          <w:pPr>
            <w:jc w:val="right"/>
            <w:rPr>
              <w:rFonts w:ascii="Arial" w:hAnsi="Arial"/>
              <w:sz w:val="18"/>
              <w:szCs w:val="16"/>
            </w:rPr>
          </w:pPr>
        </w:p>
      </w:tc>
    </w:tr>
    <w:tr w:rsidR="00E27216" w14:paraId="3426ECBB" w14:textId="77777777" w:rsidTr="009138AC">
      <w:tc>
        <w:tcPr>
          <w:tcW w:w="1345" w:type="dxa"/>
        </w:tcPr>
        <w:p w14:paraId="5C2AA097" w14:textId="77777777" w:rsidR="00E27216" w:rsidRDefault="00E27216" w:rsidP="00E27216">
          <w:pPr>
            <w:rPr>
              <w:rFonts w:ascii="Arial" w:hAnsi="Arial"/>
              <w:sz w:val="18"/>
              <w:szCs w:val="16"/>
            </w:rPr>
          </w:pPr>
          <w:r w:rsidRPr="00EF0659">
            <w:rPr>
              <w:rFonts w:ascii="Arial" w:hAnsi="Arial"/>
              <w:sz w:val="18"/>
              <w:szCs w:val="16"/>
            </w:rPr>
            <w:t>JULY 2024</w:t>
          </w:r>
        </w:p>
      </w:tc>
      <w:tc>
        <w:tcPr>
          <w:tcW w:w="7470" w:type="dxa"/>
        </w:tcPr>
        <w:p w14:paraId="6A5FA4E2" w14:textId="77777777" w:rsidR="00E27216" w:rsidRPr="00EF0659" w:rsidRDefault="00E27216" w:rsidP="00E27216">
          <w:pPr>
            <w:jc w:val="center"/>
            <w:rPr>
              <w:rFonts w:ascii="Arial" w:hAnsi="Arial"/>
              <w:b/>
              <w:bCs/>
              <w:sz w:val="22"/>
            </w:rPr>
          </w:pPr>
          <w:r w:rsidRPr="00EF0659">
            <w:rPr>
              <w:rFonts w:ascii="Arial" w:hAnsi="Arial"/>
              <w:b/>
              <w:bCs/>
              <w:sz w:val="22"/>
            </w:rPr>
            <w:t>Presto Geosystems</w:t>
          </w:r>
        </w:p>
        <w:p w14:paraId="72455EBF" w14:textId="77777777" w:rsidR="00E27216" w:rsidRDefault="00E27216" w:rsidP="00E27216">
          <w:pPr>
            <w:jc w:val="center"/>
            <w:rPr>
              <w:rFonts w:ascii="Arial" w:hAnsi="Arial"/>
              <w:sz w:val="18"/>
              <w:szCs w:val="16"/>
            </w:rPr>
          </w:pPr>
          <w:r w:rsidRPr="002C77DD">
            <w:rPr>
              <w:rFonts w:ascii="Arial" w:hAnsi="Arial"/>
              <w:sz w:val="18"/>
              <w:szCs w:val="16"/>
            </w:rPr>
            <w:t>670 N Perkins Street, PO Box 2399</w:t>
          </w:r>
          <w:r>
            <w:rPr>
              <w:rFonts w:ascii="Arial" w:hAnsi="Arial"/>
              <w:sz w:val="18"/>
              <w:szCs w:val="16"/>
            </w:rPr>
            <w:t xml:space="preserve">, </w:t>
          </w:r>
          <w:r w:rsidRPr="002C77DD">
            <w:rPr>
              <w:rFonts w:ascii="Arial" w:hAnsi="Arial"/>
              <w:sz w:val="18"/>
              <w:szCs w:val="16"/>
            </w:rPr>
            <w:t>Appleton, Wisconsin 54912-2399</w:t>
          </w:r>
          <w:r>
            <w:rPr>
              <w:rFonts w:ascii="Arial" w:hAnsi="Arial"/>
              <w:sz w:val="18"/>
              <w:szCs w:val="16"/>
            </w:rPr>
            <w:br/>
          </w:r>
          <w:r w:rsidRPr="002C77DD">
            <w:rPr>
              <w:rFonts w:ascii="Arial" w:hAnsi="Arial"/>
              <w:sz w:val="18"/>
              <w:szCs w:val="16"/>
            </w:rPr>
            <w:t>(800) 548-3424 |</w:t>
          </w:r>
          <w:r>
            <w:rPr>
              <w:rFonts w:ascii="Arial" w:hAnsi="Arial"/>
              <w:sz w:val="18"/>
              <w:szCs w:val="16"/>
            </w:rPr>
            <w:t xml:space="preserve"> </w:t>
          </w:r>
          <w:r w:rsidRPr="002C77DD">
            <w:rPr>
              <w:rFonts w:ascii="Arial" w:hAnsi="Arial"/>
              <w:sz w:val="18"/>
              <w:szCs w:val="16"/>
            </w:rPr>
            <w:t>(920) 738-1328</w:t>
          </w:r>
          <w:r>
            <w:rPr>
              <w:rFonts w:ascii="Arial" w:hAnsi="Arial"/>
              <w:sz w:val="18"/>
              <w:szCs w:val="16"/>
            </w:rPr>
            <w:t xml:space="preserve"> | </w:t>
          </w:r>
          <w:hyperlink r:id="rId1" w:history="1">
            <w:r w:rsidRPr="00DB56C4">
              <w:rPr>
                <w:rStyle w:val="Hyperlink"/>
                <w:rFonts w:ascii="Arial" w:hAnsi="Arial"/>
                <w:sz w:val="18"/>
                <w:szCs w:val="16"/>
              </w:rPr>
              <w:t>info@prestogeo.com</w:t>
            </w:r>
          </w:hyperlink>
          <w:r>
            <w:rPr>
              <w:rFonts w:ascii="Arial" w:hAnsi="Arial"/>
              <w:sz w:val="18"/>
              <w:szCs w:val="16"/>
            </w:rPr>
            <w:t xml:space="preserve"> | </w:t>
          </w:r>
          <w:hyperlink r:id="rId2" w:history="1">
            <w:r w:rsidRPr="00DB56C4">
              <w:rPr>
                <w:rStyle w:val="Hyperlink"/>
                <w:rFonts w:ascii="Arial" w:hAnsi="Arial"/>
                <w:sz w:val="18"/>
                <w:szCs w:val="16"/>
              </w:rPr>
              <w:t>www.prestogeo.com</w:t>
            </w:r>
          </w:hyperlink>
        </w:p>
      </w:tc>
      <w:tc>
        <w:tcPr>
          <w:tcW w:w="1375" w:type="dxa"/>
        </w:tcPr>
        <w:p w14:paraId="6A50ADC2" w14:textId="77777777" w:rsidR="00E27216" w:rsidRDefault="00E27216" w:rsidP="00E27216">
          <w:pPr>
            <w:jc w:val="right"/>
            <w:rPr>
              <w:rFonts w:ascii="Arial" w:hAnsi="Arial"/>
              <w:sz w:val="18"/>
              <w:szCs w:val="16"/>
            </w:rPr>
          </w:pPr>
          <w:r w:rsidRPr="00EF0659">
            <w:rPr>
              <w:rFonts w:ascii="Arial" w:hAnsi="Arial"/>
              <w:sz w:val="18"/>
              <w:szCs w:val="16"/>
            </w:rPr>
            <w:t xml:space="preserve">Page </w:t>
          </w:r>
          <w:r w:rsidRPr="00EF0659">
            <w:rPr>
              <w:rFonts w:ascii="Arial" w:hAnsi="Arial"/>
              <w:sz w:val="18"/>
              <w:szCs w:val="16"/>
            </w:rPr>
            <w:fldChar w:fldCharType="begin"/>
          </w:r>
          <w:r w:rsidRPr="00EF0659">
            <w:rPr>
              <w:rFonts w:ascii="Arial" w:hAnsi="Arial"/>
              <w:sz w:val="18"/>
              <w:szCs w:val="16"/>
            </w:rPr>
            <w:instrText xml:space="preserve">PAGE </w:instrText>
          </w:r>
          <w:r w:rsidRPr="00EF0659">
            <w:rPr>
              <w:rFonts w:ascii="Arial" w:hAnsi="Arial"/>
              <w:sz w:val="18"/>
              <w:szCs w:val="16"/>
            </w:rPr>
            <w:fldChar w:fldCharType="separate"/>
          </w:r>
          <w:r>
            <w:rPr>
              <w:rFonts w:ascii="Arial" w:hAnsi="Arial"/>
              <w:sz w:val="18"/>
              <w:szCs w:val="16"/>
            </w:rPr>
            <w:t>1</w:t>
          </w:r>
          <w:r w:rsidRPr="00EF0659">
            <w:rPr>
              <w:rFonts w:ascii="Arial" w:hAnsi="Arial"/>
              <w:sz w:val="18"/>
              <w:szCs w:val="16"/>
            </w:rPr>
            <w:fldChar w:fldCharType="end"/>
          </w:r>
        </w:p>
      </w:tc>
    </w:tr>
  </w:tbl>
  <w:p w14:paraId="54548212" w14:textId="77777777" w:rsidR="00E27216" w:rsidRPr="00EF0659" w:rsidRDefault="00E27216" w:rsidP="00E27216">
    <w:pPr>
      <w:rPr>
        <w:rFonts w:ascii="Arial" w:hAnsi="Arial"/>
        <w:sz w:val="18"/>
        <w:szCs w:val="16"/>
      </w:rPr>
    </w:pPr>
    <w:r>
      <w:rPr>
        <w:rFonts w:ascii="Arial" w:hAnsi="Arial"/>
        <w:sz w:val="18"/>
        <w:szCs w:val="16"/>
      </w:rPr>
      <w:tab/>
    </w:r>
    <w:r w:rsidRPr="00EF0659">
      <w:rPr>
        <w:rFonts w:ascii="Arial" w:hAnsi="Arial"/>
        <w:sz w:val="18"/>
        <w:szCs w:val="16"/>
      </w:rPr>
      <w:tab/>
    </w:r>
  </w:p>
  <w:p w14:paraId="490ED8F6" w14:textId="77777777" w:rsidR="00E27216" w:rsidRPr="006B3495" w:rsidRDefault="00E27216" w:rsidP="00E27216">
    <w:pPr>
      <w:jc w:val="center"/>
      <w:rPr>
        <w:rFonts w:ascii="Arial" w:hAnsi="Arial"/>
        <w:i/>
        <w:iCs/>
        <w:sz w:val="16"/>
        <w:szCs w:val="16"/>
      </w:rPr>
    </w:pPr>
    <w:r w:rsidRPr="006B3495">
      <w:rPr>
        <w:rFonts w:ascii="Arial" w:hAnsi="Arial"/>
        <w:i/>
        <w:iCs/>
        <w:sz w:val="16"/>
        <w:szCs w:val="16"/>
      </w:rPr>
      <w:t>This specification is copyrighted and based on the use of Genuine GEOWEB® manufactured by Reynolds Presto Products, Inc. (Presto Geosystems). Any use of this specification for any product other than that manufactured by Presto Products Company is strictly prohibited.</w:t>
    </w:r>
  </w:p>
  <w:p w14:paraId="12818A17" w14:textId="77777777" w:rsidR="00DE4AFC" w:rsidRPr="003850EB" w:rsidRDefault="00DE4AFC" w:rsidP="003A2A8C">
    <w:pPr>
      <w:tabs>
        <w:tab w:val="center" w:pos="5040"/>
        <w:tab w:val="right" w:pos="9840"/>
      </w:tabs>
      <w:rPr>
        <w:rFonts w:ascii="Arial" w:hAnsi="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AA2E4" w14:textId="77777777" w:rsidR="0065560F" w:rsidRDefault="0065560F">
      <w:r>
        <w:separator/>
      </w:r>
    </w:p>
  </w:footnote>
  <w:footnote w:type="continuationSeparator" w:id="0">
    <w:p w14:paraId="0E92EB4F" w14:textId="77777777" w:rsidR="0065560F" w:rsidRDefault="00655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6DC4D" w14:textId="12A940A8" w:rsidR="00E27216" w:rsidRDefault="00E27216" w:rsidP="00E27216">
    <w:pPr>
      <w:pStyle w:val="Header"/>
      <w:jc w:val="right"/>
    </w:pPr>
    <w:r w:rsidRPr="00AD2F49">
      <w:rPr>
        <w:noProof/>
        <w:snapToGrid/>
        <w:sz w:val="40"/>
        <w:szCs w:val="28"/>
      </w:rPr>
      <w:drawing>
        <wp:anchor distT="0" distB="0" distL="114300" distR="114300" simplePos="0" relativeHeight="251659264" behindDoc="0" locked="0" layoutInCell="1" allowOverlap="1" wp14:anchorId="21EDD665" wp14:editId="10C24F6C">
          <wp:simplePos x="0" y="0"/>
          <wp:positionH relativeFrom="column">
            <wp:posOffset>0</wp:posOffset>
          </wp:positionH>
          <wp:positionV relativeFrom="paragraph">
            <wp:posOffset>-195656</wp:posOffset>
          </wp:positionV>
          <wp:extent cx="1956435" cy="821055"/>
          <wp:effectExtent l="0" t="0" r="5715" b="0"/>
          <wp:wrapNone/>
          <wp:docPr id="36" name="Picture 36" descr="A logo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blue and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56435" cy="821055"/>
                  </a:xfrm>
                  <a:prstGeom prst="rect">
                    <a:avLst/>
                  </a:prstGeom>
                </pic:spPr>
              </pic:pic>
            </a:graphicData>
          </a:graphic>
          <wp14:sizeRelH relativeFrom="margin">
            <wp14:pctWidth>0</wp14:pctWidth>
          </wp14:sizeRelH>
        </wp:anchor>
      </w:drawing>
    </w:r>
    <w:r w:rsidRPr="00AD2F49">
      <w:rPr>
        <w:sz w:val="32"/>
        <w:szCs w:val="22"/>
      </w:rPr>
      <w:t xml:space="preserve">GEOWEB® </w:t>
    </w:r>
    <w:r w:rsidRPr="00AD2F49">
      <w:rPr>
        <w:sz w:val="32"/>
        <w:szCs w:val="22"/>
      </w:rPr>
      <w:br/>
    </w:r>
    <w:r>
      <w:t>LOAD SUPPORT</w:t>
    </w:r>
    <w:r w:rsidRPr="00885FE9">
      <w:t xml:space="preserve"> SYSTEM</w:t>
    </w:r>
    <w:r w:rsidRPr="00885FE9">
      <w:rPr>
        <w:sz w:val="20"/>
        <w:szCs w:val="14"/>
      </w:rPr>
      <w:t xml:space="preserve"> </w:t>
    </w:r>
    <w:r w:rsidRPr="00AD2F49">
      <w:rPr>
        <w:sz w:val="22"/>
        <w:szCs w:val="16"/>
      </w:rPr>
      <w:br/>
    </w:r>
    <w:r w:rsidRPr="00AD2F49">
      <w:rPr>
        <w:color w:val="7F7F7F" w:themeColor="text1" w:themeTint="80"/>
        <w:sz w:val="24"/>
        <w:szCs w:val="18"/>
      </w:rPr>
      <w:t>PRODUCT SPECIFICATION CSI-FORMAT</w:t>
    </w:r>
  </w:p>
  <w:p w14:paraId="380B8BD9" w14:textId="77777777" w:rsidR="00E27216" w:rsidRDefault="00E27216" w:rsidP="00E2721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7FF1"/>
    <w:multiLevelType w:val="hybridMultilevel"/>
    <w:tmpl w:val="F4DAF19C"/>
    <w:lvl w:ilvl="0" w:tplc="843695FA">
      <w:start w:val="1"/>
      <w:numFmt w:val="upp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AC5C84"/>
    <w:multiLevelType w:val="hybridMultilevel"/>
    <w:tmpl w:val="E55CAF6A"/>
    <w:lvl w:ilvl="0" w:tplc="04090015">
      <w:start w:val="1"/>
      <w:numFmt w:val="upperLetter"/>
      <w:lvlText w:val="%1."/>
      <w:lvlJc w:val="left"/>
      <w:pPr>
        <w:tabs>
          <w:tab w:val="num" w:pos="810"/>
        </w:tabs>
        <w:ind w:left="81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262584"/>
    <w:multiLevelType w:val="hybridMultilevel"/>
    <w:tmpl w:val="D3700C20"/>
    <w:lvl w:ilvl="0" w:tplc="315E4500">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1500"/>
        </w:tabs>
        <w:ind w:left="150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 w15:restartNumberingAfterBreak="0">
    <w:nsid w:val="099C528C"/>
    <w:multiLevelType w:val="hybridMultilevel"/>
    <w:tmpl w:val="3C46DD3C"/>
    <w:lvl w:ilvl="0" w:tplc="6D6655E8">
      <w:start w:val="5"/>
      <w:numFmt w:val="upperLetter"/>
      <w:lvlText w:val="%1."/>
      <w:lvlJc w:val="left"/>
      <w:pPr>
        <w:tabs>
          <w:tab w:val="num" w:pos="1620"/>
        </w:tabs>
        <w:ind w:left="16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191948"/>
    <w:multiLevelType w:val="hybridMultilevel"/>
    <w:tmpl w:val="C470B6FC"/>
    <w:lvl w:ilvl="0" w:tplc="04090019">
      <w:start w:val="1"/>
      <w:numFmt w:val="lowerLetter"/>
      <w:lvlText w:val="%1."/>
      <w:lvlJc w:val="left"/>
      <w:pPr>
        <w:tabs>
          <w:tab w:val="num" w:pos="1620"/>
        </w:tabs>
        <w:ind w:left="162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 w15:restartNumberingAfterBreak="0">
    <w:nsid w:val="0D912344"/>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15:restartNumberingAfterBreak="0">
    <w:nsid w:val="0F084A4F"/>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15:restartNumberingAfterBreak="0">
    <w:nsid w:val="120C76D5"/>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15:restartNumberingAfterBreak="0">
    <w:nsid w:val="12CF394A"/>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15:restartNumberingAfterBreak="0">
    <w:nsid w:val="13DB7C8C"/>
    <w:multiLevelType w:val="hybridMultilevel"/>
    <w:tmpl w:val="94A88624"/>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0" w15:restartNumberingAfterBreak="0">
    <w:nsid w:val="14C74CB6"/>
    <w:multiLevelType w:val="hybridMultilevel"/>
    <w:tmpl w:val="667AB1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81B6754"/>
    <w:multiLevelType w:val="multilevel"/>
    <w:tmpl w:val="AE2C715E"/>
    <w:lvl w:ilvl="0">
      <w:start w:val="1"/>
      <w:numFmt w:val="decimal"/>
      <w:lvlText w:val="%1."/>
      <w:lvlJc w:val="left"/>
      <w:pPr>
        <w:tabs>
          <w:tab w:val="num" w:pos="1350"/>
        </w:tabs>
        <w:ind w:left="1350" w:hanging="360"/>
      </w:pPr>
      <w:rPr>
        <w:rFonts w:hint="default"/>
        <w:b w:val="0"/>
        <w:i w:val="0"/>
        <w:sz w:val="20"/>
        <w:szCs w:val="20"/>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2" w15:restartNumberingAfterBreak="0">
    <w:nsid w:val="1B827D12"/>
    <w:multiLevelType w:val="hybridMultilevel"/>
    <w:tmpl w:val="BBE24A8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C201D61"/>
    <w:multiLevelType w:val="hybridMultilevel"/>
    <w:tmpl w:val="8CDEA3CC"/>
    <w:lvl w:ilvl="0" w:tplc="0409000F">
      <w:start w:val="1"/>
      <w:numFmt w:val="decimal"/>
      <w:lvlText w:val="%1."/>
      <w:lvlJc w:val="left"/>
      <w:pPr>
        <w:tabs>
          <w:tab w:val="num" w:pos="900"/>
        </w:tabs>
        <w:ind w:left="900" w:hanging="360"/>
      </w:pPr>
    </w:lvl>
    <w:lvl w:ilvl="1" w:tplc="0409000F">
      <w:start w:val="1"/>
      <w:numFmt w:val="decimal"/>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4" w15:restartNumberingAfterBreak="0">
    <w:nsid w:val="1F2F14BE"/>
    <w:multiLevelType w:val="hybridMultilevel"/>
    <w:tmpl w:val="7BEC9C1E"/>
    <w:lvl w:ilvl="0" w:tplc="4734FE5E">
      <w:start w:val="1"/>
      <w:numFmt w:val="decimal"/>
      <w:lvlText w:val="%1."/>
      <w:lvlJc w:val="left"/>
      <w:pPr>
        <w:tabs>
          <w:tab w:val="num" w:pos="1080"/>
        </w:tabs>
        <w:ind w:left="1080" w:hanging="360"/>
      </w:pPr>
      <w:rPr>
        <w:rFonts w:hint="default"/>
        <w:sz w:val="20"/>
        <w:szCs w:val="2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5" w15:restartNumberingAfterBreak="0">
    <w:nsid w:val="1FD27A4C"/>
    <w:multiLevelType w:val="hybridMultilevel"/>
    <w:tmpl w:val="36BC1A78"/>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3BE6473"/>
    <w:multiLevelType w:val="hybridMultilevel"/>
    <w:tmpl w:val="E1B4627C"/>
    <w:lvl w:ilvl="0" w:tplc="04090015">
      <w:start w:val="1"/>
      <w:numFmt w:val="upperLetter"/>
      <w:lvlText w:val="%1."/>
      <w:lvlJc w:val="left"/>
      <w:pPr>
        <w:tabs>
          <w:tab w:val="num" w:pos="540"/>
        </w:tabs>
        <w:ind w:left="540" w:hanging="360"/>
      </w:pPr>
    </w:lvl>
    <w:lvl w:ilvl="1" w:tplc="0409000F">
      <w:start w:val="1"/>
      <w:numFmt w:val="decimal"/>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7" w15:restartNumberingAfterBreak="0">
    <w:nsid w:val="23BF0206"/>
    <w:multiLevelType w:val="hybridMultilevel"/>
    <w:tmpl w:val="7BEC9C1E"/>
    <w:lvl w:ilvl="0" w:tplc="4734FE5E">
      <w:start w:val="1"/>
      <w:numFmt w:val="decimal"/>
      <w:lvlText w:val="%1."/>
      <w:lvlJc w:val="left"/>
      <w:pPr>
        <w:tabs>
          <w:tab w:val="num" w:pos="1440"/>
        </w:tabs>
        <w:ind w:left="1440" w:hanging="360"/>
      </w:pPr>
      <w:rPr>
        <w:rFonts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25630A2E"/>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15:restartNumberingAfterBreak="0">
    <w:nsid w:val="26CE670A"/>
    <w:multiLevelType w:val="multilevel"/>
    <w:tmpl w:val="7E16B8D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85F0D81"/>
    <w:multiLevelType w:val="multilevel"/>
    <w:tmpl w:val="0409001D"/>
    <w:numStyleLink w:val="Style1"/>
  </w:abstractNum>
  <w:abstractNum w:abstractNumId="21" w15:restartNumberingAfterBreak="0">
    <w:nsid w:val="296E2116"/>
    <w:multiLevelType w:val="hybridMultilevel"/>
    <w:tmpl w:val="608411DA"/>
    <w:lvl w:ilvl="0" w:tplc="CF768CB0">
      <w:start w:val="1"/>
      <w:numFmt w:val="upperLetter"/>
      <w:lvlText w:val="%1."/>
      <w:lvlJc w:val="left"/>
      <w:pPr>
        <w:tabs>
          <w:tab w:val="num" w:pos="540"/>
        </w:tabs>
        <w:ind w:left="540" w:hanging="360"/>
      </w:pPr>
      <w:rPr>
        <w:sz w:val="20"/>
        <w:szCs w:val="20"/>
      </w:rPr>
    </w:lvl>
    <w:lvl w:ilvl="1" w:tplc="98801122">
      <w:start w:val="1"/>
      <w:numFmt w:val="decimal"/>
      <w:lvlText w:val="%2."/>
      <w:lvlJc w:val="left"/>
      <w:pPr>
        <w:tabs>
          <w:tab w:val="num" w:pos="1260"/>
        </w:tabs>
        <w:ind w:left="1260" w:hanging="360"/>
      </w:pPr>
      <w:rPr>
        <w:rFonts w:hint="default"/>
        <w:sz w:val="20"/>
        <w:szCs w:val="20"/>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2" w15:restartNumberingAfterBreak="0">
    <w:nsid w:val="297537C0"/>
    <w:multiLevelType w:val="hybridMultilevel"/>
    <w:tmpl w:val="04C2C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CCF4C68"/>
    <w:multiLevelType w:val="hybridMultilevel"/>
    <w:tmpl w:val="73E6A4FC"/>
    <w:lvl w:ilvl="0" w:tplc="A15272C6">
      <w:start w:val="1"/>
      <w:numFmt w:val="upperLetter"/>
      <w:lvlText w:val="%1."/>
      <w:lvlJc w:val="left"/>
      <w:pPr>
        <w:tabs>
          <w:tab w:val="num" w:pos="720"/>
        </w:tabs>
        <w:ind w:left="720" w:hanging="360"/>
      </w:pPr>
      <w:rPr>
        <w:rFonts w:ascii="Arial" w:hAnsi="Arial" w:cs="Arial" w:hint="default"/>
        <w:sz w:val="20"/>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2D06024D"/>
    <w:multiLevelType w:val="hybridMultilevel"/>
    <w:tmpl w:val="E2DA5382"/>
    <w:lvl w:ilvl="0" w:tplc="04090015">
      <w:start w:val="1"/>
      <w:numFmt w:val="upperLetter"/>
      <w:lvlText w:val="%1."/>
      <w:lvlJc w:val="left"/>
      <w:pPr>
        <w:tabs>
          <w:tab w:val="num" w:pos="900"/>
        </w:tabs>
        <w:ind w:left="900" w:hanging="360"/>
      </w:p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15:restartNumberingAfterBreak="0">
    <w:nsid w:val="2DFA1CE7"/>
    <w:multiLevelType w:val="hybridMultilevel"/>
    <w:tmpl w:val="EE002908"/>
    <w:lvl w:ilvl="0" w:tplc="03B220E8">
      <w:start w:val="1"/>
      <w:numFmt w:val="decimal"/>
      <w:lvlText w:val="%1."/>
      <w:lvlJc w:val="left"/>
      <w:pPr>
        <w:tabs>
          <w:tab w:val="num" w:pos="1080"/>
        </w:tabs>
        <w:ind w:left="108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2EFC23B1"/>
    <w:multiLevelType w:val="hybridMultilevel"/>
    <w:tmpl w:val="B3A08AC8"/>
    <w:lvl w:ilvl="0" w:tplc="03B220E8">
      <w:start w:val="1"/>
      <w:numFmt w:val="decimal"/>
      <w:lvlText w:val="%1."/>
      <w:lvlJc w:val="left"/>
      <w:pPr>
        <w:tabs>
          <w:tab w:val="num" w:pos="1080"/>
        </w:tabs>
        <w:ind w:left="1080" w:hanging="360"/>
      </w:pPr>
      <w:rPr>
        <w:rFonts w:hint="default"/>
        <w:sz w:val="20"/>
        <w:szCs w:val="20"/>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7" w15:restartNumberingAfterBreak="0">
    <w:nsid w:val="327E3C3D"/>
    <w:multiLevelType w:val="hybridMultilevel"/>
    <w:tmpl w:val="7FD2FE4E"/>
    <w:lvl w:ilvl="0" w:tplc="1D2A3DDE">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3E75750"/>
    <w:multiLevelType w:val="hybridMultilevel"/>
    <w:tmpl w:val="AB849A2E"/>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9" w15:restartNumberingAfterBreak="0">
    <w:nsid w:val="367C7453"/>
    <w:multiLevelType w:val="hybridMultilevel"/>
    <w:tmpl w:val="83D4E4A2"/>
    <w:lvl w:ilvl="0" w:tplc="04090019">
      <w:start w:val="1"/>
      <w:numFmt w:val="lowerLetter"/>
      <w:lvlText w:val="%1."/>
      <w:lvlJc w:val="left"/>
      <w:pPr>
        <w:tabs>
          <w:tab w:val="num" w:pos="1620"/>
        </w:tabs>
        <w:ind w:left="162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0" w15:restartNumberingAfterBreak="0">
    <w:nsid w:val="38875732"/>
    <w:multiLevelType w:val="multilevel"/>
    <w:tmpl w:val="95A6680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39BC22FB"/>
    <w:multiLevelType w:val="hybridMultilevel"/>
    <w:tmpl w:val="7310CC7A"/>
    <w:lvl w:ilvl="0" w:tplc="D7382CD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3A354879"/>
    <w:multiLevelType w:val="hybridMultilevel"/>
    <w:tmpl w:val="EB8E671E"/>
    <w:lvl w:ilvl="0" w:tplc="315E4500">
      <w:start w:val="1"/>
      <w:numFmt w:val="lowerLetter"/>
      <w:lvlText w:val="%1."/>
      <w:lvlJc w:val="left"/>
      <w:pPr>
        <w:tabs>
          <w:tab w:val="num" w:pos="1620"/>
        </w:tabs>
        <w:ind w:left="1620" w:hanging="360"/>
      </w:pPr>
      <w:rPr>
        <w:rFonts w:hint="default"/>
      </w:rPr>
    </w:lvl>
    <w:lvl w:ilvl="1" w:tplc="04090019">
      <w:start w:val="1"/>
      <w:numFmt w:val="lowerLetter"/>
      <w:lvlText w:val="%2."/>
      <w:lvlJc w:val="left"/>
      <w:pPr>
        <w:tabs>
          <w:tab w:val="num" w:pos="1440"/>
        </w:tabs>
        <w:ind w:left="1440" w:hanging="360"/>
      </w:pPr>
    </w:lvl>
    <w:lvl w:ilvl="2" w:tplc="315E450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CD579BC"/>
    <w:multiLevelType w:val="hybridMultilevel"/>
    <w:tmpl w:val="C8B2E104"/>
    <w:lvl w:ilvl="0" w:tplc="7924C2A4">
      <w:start w:val="1"/>
      <w:numFmt w:val="upperLetter"/>
      <w:lvlText w:val="%1."/>
      <w:lvlJc w:val="left"/>
      <w:pPr>
        <w:tabs>
          <w:tab w:val="num" w:pos="1080"/>
        </w:tabs>
        <w:ind w:left="1080" w:hanging="360"/>
      </w:pPr>
      <w:rPr>
        <w:rFonts w:hint="default"/>
      </w:rPr>
    </w:lvl>
    <w:lvl w:ilvl="1" w:tplc="A2ECABC8">
      <w:start w:val="6"/>
      <w:numFmt w:val="decimal"/>
      <w:lvlText w:val="%2."/>
      <w:lvlJc w:val="left"/>
      <w:pPr>
        <w:tabs>
          <w:tab w:val="num" w:pos="1800"/>
        </w:tabs>
        <w:ind w:left="1800" w:hanging="360"/>
      </w:pPr>
      <w:rPr>
        <w:rFonts w:hint="default"/>
        <w:sz w:val="20"/>
        <w:szCs w:val="2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3D297C7E"/>
    <w:multiLevelType w:val="hybridMultilevel"/>
    <w:tmpl w:val="76367DF4"/>
    <w:lvl w:ilvl="0" w:tplc="843695FA">
      <w:start w:val="1"/>
      <w:numFmt w:val="upperLetter"/>
      <w:lvlText w:val="%1."/>
      <w:lvlJc w:val="left"/>
      <w:pPr>
        <w:tabs>
          <w:tab w:val="num" w:pos="720"/>
        </w:tabs>
        <w:ind w:left="720" w:hanging="360"/>
      </w:pPr>
      <w:rPr>
        <w:rFonts w:hint="default"/>
      </w:rPr>
    </w:lvl>
    <w:lvl w:ilvl="1" w:tplc="3184F2B0">
      <w:start w:val="1"/>
      <w:numFmt w:val="decimal"/>
      <w:lvlText w:val="%2."/>
      <w:lvlJc w:val="left"/>
      <w:pPr>
        <w:tabs>
          <w:tab w:val="num" w:pos="1740"/>
        </w:tabs>
        <w:ind w:left="1740" w:hanging="6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3E2E318F"/>
    <w:multiLevelType w:val="hybridMultilevel"/>
    <w:tmpl w:val="225A279A"/>
    <w:lvl w:ilvl="0" w:tplc="6A92EE74">
      <w:start w:val="4"/>
      <w:numFmt w:val="decimal"/>
      <w:lvlText w:val="%1."/>
      <w:lvlJc w:val="left"/>
      <w:pPr>
        <w:tabs>
          <w:tab w:val="num" w:pos="1500"/>
        </w:tabs>
        <w:ind w:left="15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E17EC3"/>
    <w:multiLevelType w:val="hybridMultilevel"/>
    <w:tmpl w:val="6CA21832"/>
    <w:lvl w:ilvl="0" w:tplc="04090019">
      <w:start w:val="1"/>
      <w:numFmt w:val="low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37" w15:restartNumberingAfterBreak="0">
    <w:nsid w:val="47C20ED4"/>
    <w:multiLevelType w:val="hybridMultilevel"/>
    <w:tmpl w:val="97A86CF8"/>
    <w:lvl w:ilvl="0" w:tplc="0409000F">
      <w:start w:val="1"/>
      <w:numFmt w:val="decimal"/>
      <w:lvlText w:val="%1."/>
      <w:lvlJc w:val="left"/>
      <w:pPr>
        <w:tabs>
          <w:tab w:val="num" w:pos="540"/>
        </w:tabs>
        <w:ind w:left="540" w:hanging="360"/>
      </w:pPr>
    </w:lvl>
    <w:lvl w:ilvl="1" w:tplc="0409000F">
      <w:start w:val="1"/>
      <w:numFmt w:val="decimal"/>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8" w15:restartNumberingAfterBreak="0">
    <w:nsid w:val="4A3B7C00"/>
    <w:multiLevelType w:val="hybridMultilevel"/>
    <w:tmpl w:val="BF468128"/>
    <w:lvl w:ilvl="0" w:tplc="04090015">
      <w:start w:val="1"/>
      <w:numFmt w:val="upperLetter"/>
      <w:lvlText w:val="%1."/>
      <w:lvlJc w:val="left"/>
      <w:pPr>
        <w:tabs>
          <w:tab w:val="num" w:pos="540"/>
        </w:tabs>
        <w:ind w:left="540" w:hanging="360"/>
      </w:pPr>
    </w:lvl>
    <w:lvl w:ilvl="1" w:tplc="0409000F">
      <w:start w:val="1"/>
      <w:numFmt w:val="decimal"/>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9" w15:restartNumberingAfterBreak="0">
    <w:nsid w:val="4AEB53A9"/>
    <w:multiLevelType w:val="hybridMultilevel"/>
    <w:tmpl w:val="2474CEB4"/>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0" w15:restartNumberingAfterBreak="0">
    <w:nsid w:val="4AFD22AD"/>
    <w:multiLevelType w:val="hybridMultilevel"/>
    <w:tmpl w:val="09AED176"/>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41" w15:restartNumberingAfterBreak="0">
    <w:nsid w:val="4F361705"/>
    <w:multiLevelType w:val="hybridMultilevel"/>
    <w:tmpl w:val="7B78134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15:restartNumberingAfterBreak="0">
    <w:nsid w:val="50D40AD0"/>
    <w:multiLevelType w:val="hybridMultilevel"/>
    <w:tmpl w:val="0EAC3AC0"/>
    <w:lvl w:ilvl="0" w:tplc="A9AC97E6">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52E303B0"/>
    <w:multiLevelType w:val="hybridMultilevel"/>
    <w:tmpl w:val="AE2C4E1A"/>
    <w:lvl w:ilvl="0" w:tplc="A9AC97E6">
      <w:start w:val="1"/>
      <w:numFmt w:val="decimal"/>
      <w:lvlText w:val="%1."/>
      <w:lvlJc w:val="left"/>
      <w:pPr>
        <w:tabs>
          <w:tab w:val="num" w:pos="1080"/>
        </w:tabs>
        <w:ind w:left="1080" w:hanging="360"/>
      </w:pPr>
      <w:rPr>
        <w:rFonts w:hint="default"/>
        <w:color w:val="auto"/>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4" w15:restartNumberingAfterBreak="0">
    <w:nsid w:val="561F24C8"/>
    <w:multiLevelType w:val="hybridMultilevel"/>
    <w:tmpl w:val="762E29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445951"/>
    <w:multiLevelType w:val="multilevel"/>
    <w:tmpl w:val="EE06EA1C"/>
    <w:lvl w:ilvl="0">
      <w:start w:val="1"/>
      <w:numFmt w:val="decimal"/>
      <w:lvlText w:val="%1."/>
      <w:lvlJc w:val="left"/>
      <w:pPr>
        <w:tabs>
          <w:tab w:val="num" w:pos="1080"/>
        </w:tabs>
        <w:ind w:left="1080" w:hanging="360"/>
      </w:pPr>
      <w:rPr>
        <w:rFonts w:hint="default"/>
        <w:b w:val="0"/>
        <w:i w:val="0"/>
        <w:sz w:val="20"/>
        <w:szCs w:val="20"/>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46" w15:restartNumberingAfterBreak="0">
    <w:nsid w:val="59F003D4"/>
    <w:multiLevelType w:val="multilevel"/>
    <w:tmpl w:val="AFB8C33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sz w:val="22"/>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15:restartNumberingAfterBreak="0">
    <w:nsid w:val="5CA038BF"/>
    <w:multiLevelType w:val="hybridMultilevel"/>
    <w:tmpl w:val="30907B8E"/>
    <w:lvl w:ilvl="0" w:tplc="D7382CDA">
      <w:start w:val="1"/>
      <w:numFmt w:val="decimal"/>
      <w:lvlText w:val="%1."/>
      <w:lvlJc w:val="left"/>
      <w:pPr>
        <w:tabs>
          <w:tab w:val="num" w:pos="1080"/>
        </w:tabs>
        <w:ind w:left="1080" w:hanging="360"/>
      </w:pPr>
      <w:rPr>
        <w:rFonts w:hint="default"/>
      </w:rPr>
    </w:lvl>
    <w:lvl w:ilvl="1" w:tplc="0409000F">
      <w:start w:val="1"/>
      <w:numFmt w:val="decimal"/>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8" w15:restartNumberingAfterBreak="0">
    <w:nsid w:val="5DDD436E"/>
    <w:multiLevelType w:val="hybridMultilevel"/>
    <w:tmpl w:val="D5CC7824"/>
    <w:lvl w:ilvl="0" w:tplc="6B1EFD68">
      <w:start w:val="1"/>
      <w:numFmt w:val="decimal"/>
      <w:lvlText w:val="%1."/>
      <w:lvlJc w:val="left"/>
      <w:pPr>
        <w:tabs>
          <w:tab w:val="num" w:pos="1440"/>
        </w:tabs>
        <w:ind w:left="1440" w:hanging="360"/>
      </w:pPr>
    </w:lvl>
    <w:lvl w:ilvl="1" w:tplc="1D9C6CBA">
      <w:numFmt w:val="none"/>
      <w:lvlText w:val=""/>
      <w:lvlJc w:val="left"/>
      <w:pPr>
        <w:tabs>
          <w:tab w:val="num" w:pos="360"/>
        </w:tabs>
      </w:pPr>
    </w:lvl>
    <w:lvl w:ilvl="2" w:tplc="97D8E122">
      <w:numFmt w:val="none"/>
      <w:lvlText w:val=""/>
      <w:lvlJc w:val="left"/>
      <w:pPr>
        <w:tabs>
          <w:tab w:val="num" w:pos="360"/>
        </w:tabs>
      </w:pPr>
    </w:lvl>
    <w:lvl w:ilvl="3" w:tplc="6EAAD10E">
      <w:numFmt w:val="none"/>
      <w:lvlText w:val=""/>
      <w:lvlJc w:val="left"/>
      <w:pPr>
        <w:tabs>
          <w:tab w:val="num" w:pos="360"/>
        </w:tabs>
      </w:pPr>
    </w:lvl>
    <w:lvl w:ilvl="4" w:tplc="90B26736">
      <w:numFmt w:val="none"/>
      <w:lvlText w:val=""/>
      <w:lvlJc w:val="left"/>
      <w:pPr>
        <w:tabs>
          <w:tab w:val="num" w:pos="360"/>
        </w:tabs>
      </w:pPr>
    </w:lvl>
    <w:lvl w:ilvl="5" w:tplc="02E2D4F2">
      <w:numFmt w:val="none"/>
      <w:lvlText w:val=""/>
      <w:lvlJc w:val="left"/>
      <w:pPr>
        <w:tabs>
          <w:tab w:val="num" w:pos="360"/>
        </w:tabs>
      </w:pPr>
    </w:lvl>
    <w:lvl w:ilvl="6" w:tplc="C7DCBF6C">
      <w:numFmt w:val="none"/>
      <w:lvlText w:val=""/>
      <w:lvlJc w:val="left"/>
      <w:pPr>
        <w:tabs>
          <w:tab w:val="num" w:pos="360"/>
        </w:tabs>
      </w:pPr>
    </w:lvl>
    <w:lvl w:ilvl="7" w:tplc="1C0C7456">
      <w:numFmt w:val="none"/>
      <w:lvlText w:val=""/>
      <w:lvlJc w:val="left"/>
      <w:pPr>
        <w:tabs>
          <w:tab w:val="num" w:pos="360"/>
        </w:tabs>
      </w:pPr>
    </w:lvl>
    <w:lvl w:ilvl="8" w:tplc="9D52D7A6">
      <w:numFmt w:val="none"/>
      <w:lvlText w:val=""/>
      <w:lvlJc w:val="left"/>
      <w:pPr>
        <w:tabs>
          <w:tab w:val="num" w:pos="360"/>
        </w:tabs>
      </w:pPr>
    </w:lvl>
  </w:abstractNum>
  <w:abstractNum w:abstractNumId="49" w15:restartNumberingAfterBreak="0">
    <w:nsid w:val="5EA47955"/>
    <w:multiLevelType w:val="hybridMultilevel"/>
    <w:tmpl w:val="FF9249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61D276AA"/>
    <w:multiLevelType w:val="hybridMultilevel"/>
    <w:tmpl w:val="9D10F420"/>
    <w:lvl w:ilvl="0" w:tplc="04090015">
      <w:start w:val="1"/>
      <w:numFmt w:val="upperLetter"/>
      <w:lvlText w:val="%1."/>
      <w:lvlJc w:val="left"/>
      <w:pPr>
        <w:tabs>
          <w:tab w:val="num" w:pos="540"/>
        </w:tabs>
        <w:ind w:left="540" w:hanging="360"/>
      </w:pPr>
    </w:lvl>
    <w:lvl w:ilvl="1" w:tplc="125CDA44">
      <w:start w:val="1"/>
      <w:numFmt w:val="decimal"/>
      <w:lvlText w:val="%2."/>
      <w:lvlJc w:val="left"/>
      <w:pPr>
        <w:tabs>
          <w:tab w:val="num" w:pos="1260"/>
        </w:tabs>
        <w:ind w:left="1260" w:hanging="360"/>
      </w:pPr>
      <w:rPr>
        <w:rFonts w:ascii="Arial" w:eastAsia="Times New Roman" w:hAnsi="Arial" w:cs="Times New Roman"/>
      </w:rPr>
    </w:lvl>
    <w:lvl w:ilvl="2" w:tplc="3184F2B0">
      <w:start w:val="1"/>
      <w:numFmt w:val="decimal"/>
      <w:lvlText w:val="%3."/>
      <w:lvlJc w:val="left"/>
      <w:pPr>
        <w:tabs>
          <w:tab w:val="num" w:pos="2460"/>
        </w:tabs>
        <w:ind w:left="2460" w:hanging="660"/>
      </w:pPr>
      <w:rPr>
        <w:rFonts w:hint="default"/>
      </w:rPr>
    </w:lvl>
    <w:lvl w:ilvl="3" w:tplc="04090019">
      <w:start w:val="1"/>
      <w:numFmt w:val="lowerLetter"/>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1" w15:restartNumberingAfterBreak="0">
    <w:nsid w:val="63587035"/>
    <w:multiLevelType w:val="hybridMultilevel"/>
    <w:tmpl w:val="E5E29A2C"/>
    <w:lvl w:ilvl="0" w:tplc="1F543978">
      <w:start w:val="1"/>
      <w:numFmt w:val="bullet"/>
      <w:pStyle w:val="Body-sub"/>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667A231F"/>
    <w:multiLevelType w:val="hybridMultilevel"/>
    <w:tmpl w:val="27F2CEFA"/>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3" w15:restartNumberingAfterBreak="0">
    <w:nsid w:val="67836A9F"/>
    <w:multiLevelType w:val="hybridMultilevel"/>
    <w:tmpl w:val="9B129DBA"/>
    <w:lvl w:ilvl="0" w:tplc="0409000F">
      <w:start w:val="1"/>
      <w:numFmt w:val="decimal"/>
      <w:lvlText w:val="%1."/>
      <w:lvlJc w:val="left"/>
      <w:pPr>
        <w:tabs>
          <w:tab w:val="num" w:pos="900"/>
        </w:tabs>
        <w:ind w:left="900" w:hanging="360"/>
      </w:pPr>
    </w:lvl>
    <w:lvl w:ilvl="1" w:tplc="3A809D90">
      <w:start w:val="2"/>
      <w:numFmt w:val="upperLetter"/>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4" w15:restartNumberingAfterBreak="0">
    <w:nsid w:val="67BA0BFD"/>
    <w:multiLevelType w:val="hybridMultilevel"/>
    <w:tmpl w:val="3E7CAA16"/>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5" w15:restartNumberingAfterBreak="0">
    <w:nsid w:val="6A087D86"/>
    <w:multiLevelType w:val="hybridMultilevel"/>
    <w:tmpl w:val="BEC4EDAC"/>
    <w:lvl w:ilvl="0" w:tplc="04090015">
      <w:start w:val="1"/>
      <w:numFmt w:val="upperLetter"/>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6" w15:restartNumberingAfterBreak="0">
    <w:nsid w:val="6B310598"/>
    <w:multiLevelType w:val="hybridMultilevel"/>
    <w:tmpl w:val="277E6924"/>
    <w:lvl w:ilvl="0" w:tplc="1D2A3DDE">
      <w:start w:val="1"/>
      <w:numFmt w:val="decimal"/>
      <w:lvlText w:val="%1."/>
      <w:lvlJc w:val="left"/>
      <w:pPr>
        <w:tabs>
          <w:tab w:val="num" w:pos="1170"/>
        </w:tabs>
        <w:ind w:left="1170" w:hanging="360"/>
      </w:pPr>
      <w:rPr>
        <w:rFonts w:hint="default"/>
        <w:color w:val="auto"/>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57" w15:restartNumberingAfterBreak="0">
    <w:nsid w:val="6CF72022"/>
    <w:multiLevelType w:val="hybridMultilevel"/>
    <w:tmpl w:val="E60E62FC"/>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58" w15:restartNumberingAfterBreak="0">
    <w:nsid w:val="6D0F2167"/>
    <w:multiLevelType w:val="hybridMultilevel"/>
    <w:tmpl w:val="69740C5A"/>
    <w:lvl w:ilvl="0" w:tplc="2EDE3F06">
      <w:start w:val="1"/>
      <w:numFmt w:val="decimal"/>
      <w:lvlText w:val="%1."/>
      <w:lvlJc w:val="left"/>
      <w:pPr>
        <w:tabs>
          <w:tab w:val="num" w:pos="1260"/>
        </w:tabs>
        <w:ind w:left="126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6E021110"/>
    <w:multiLevelType w:val="hybridMultilevel"/>
    <w:tmpl w:val="84E0F9B8"/>
    <w:lvl w:ilvl="0" w:tplc="4734FE5E">
      <w:start w:val="1"/>
      <w:numFmt w:val="decimal"/>
      <w:lvlText w:val="%1."/>
      <w:lvlJc w:val="left"/>
      <w:pPr>
        <w:tabs>
          <w:tab w:val="num" w:pos="1800"/>
        </w:tabs>
        <w:ind w:left="1800" w:hanging="360"/>
      </w:pPr>
      <w:rPr>
        <w:rFonts w:hint="default"/>
        <w:sz w:val="20"/>
        <w:szCs w:val="20"/>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60" w15:restartNumberingAfterBreak="0">
    <w:nsid w:val="6E266BF9"/>
    <w:multiLevelType w:val="hybridMultilevel"/>
    <w:tmpl w:val="B3D6B786"/>
    <w:lvl w:ilvl="0" w:tplc="2042D74A">
      <w:start w:val="1"/>
      <w:numFmt w:val="upperLetter"/>
      <w:lvlText w:val="%1."/>
      <w:lvlJc w:val="left"/>
      <w:pPr>
        <w:tabs>
          <w:tab w:val="num" w:pos="540"/>
        </w:tabs>
        <w:ind w:left="540" w:hanging="360"/>
      </w:pPr>
      <w:rPr>
        <w:rFonts w:hint="default"/>
        <w:sz w:val="20"/>
        <w:szCs w:val="20"/>
      </w:rPr>
    </w:lvl>
    <w:lvl w:ilvl="1" w:tplc="04090019">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1" w15:restartNumberingAfterBreak="0">
    <w:nsid w:val="72E75E73"/>
    <w:multiLevelType w:val="hybridMultilevel"/>
    <w:tmpl w:val="536A81D6"/>
    <w:lvl w:ilvl="0" w:tplc="4734FE5E">
      <w:start w:val="1"/>
      <w:numFmt w:val="decimal"/>
      <w:lvlText w:val="%1."/>
      <w:lvlJc w:val="left"/>
      <w:pPr>
        <w:tabs>
          <w:tab w:val="num" w:pos="1440"/>
        </w:tabs>
        <w:ind w:left="1440" w:hanging="360"/>
      </w:pPr>
      <w:rPr>
        <w:rFonts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2" w15:restartNumberingAfterBreak="0">
    <w:nsid w:val="73BD7AE5"/>
    <w:multiLevelType w:val="hybridMultilevel"/>
    <w:tmpl w:val="1160F09E"/>
    <w:lvl w:ilvl="0" w:tplc="04090019">
      <w:start w:val="1"/>
      <w:numFmt w:val="low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63" w15:restartNumberingAfterBreak="0">
    <w:nsid w:val="74B174C9"/>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4B50C13"/>
    <w:multiLevelType w:val="hybridMultilevel"/>
    <w:tmpl w:val="CC4273E2"/>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65" w15:restartNumberingAfterBreak="0">
    <w:nsid w:val="78954501"/>
    <w:multiLevelType w:val="hybridMultilevel"/>
    <w:tmpl w:val="C470B6FC"/>
    <w:lvl w:ilvl="0" w:tplc="04090019">
      <w:start w:val="1"/>
      <w:numFmt w:val="lowerLetter"/>
      <w:lvlText w:val="%1."/>
      <w:lvlJc w:val="left"/>
      <w:pPr>
        <w:tabs>
          <w:tab w:val="num" w:pos="1620"/>
        </w:tabs>
        <w:ind w:left="1620" w:hanging="360"/>
      </w:p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6" w15:restartNumberingAfterBreak="0">
    <w:nsid w:val="7BDF72CA"/>
    <w:multiLevelType w:val="multilevel"/>
    <w:tmpl w:val="93E2B378"/>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b/>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15:restartNumberingAfterBreak="0">
    <w:nsid w:val="7D155BE6"/>
    <w:multiLevelType w:val="hybridMultilevel"/>
    <w:tmpl w:val="C194F3EE"/>
    <w:lvl w:ilvl="0" w:tplc="D7382CD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8" w15:restartNumberingAfterBreak="0">
    <w:nsid w:val="7FCE5880"/>
    <w:multiLevelType w:val="hybridMultilevel"/>
    <w:tmpl w:val="EDA46CEA"/>
    <w:lvl w:ilvl="0" w:tplc="D7382CDA">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16cid:durableId="1449011846">
    <w:abstractNumId w:val="46"/>
  </w:num>
  <w:num w:numId="2" w16cid:durableId="552738192">
    <w:abstractNumId w:val="11"/>
  </w:num>
  <w:num w:numId="3" w16cid:durableId="1431972874">
    <w:abstractNumId w:val="51"/>
  </w:num>
  <w:num w:numId="4" w16cid:durableId="1068384308">
    <w:abstractNumId w:val="49"/>
  </w:num>
  <w:num w:numId="5" w16cid:durableId="1476337540">
    <w:abstractNumId w:val="0"/>
  </w:num>
  <w:num w:numId="6" w16cid:durableId="828785237">
    <w:abstractNumId w:val="53"/>
  </w:num>
  <w:num w:numId="7" w16cid:durableId="1847134205">
    <w:abstractNumId w:val="40"/>
  </w:num>
  <w:num w:numId="8" w16cid:durableId="475414365">
    <w:abstractNumId w:val="12"/>
  </w:num>
  <w:num w:numId="9" w16cid:durableId="153230954">
    <w:abstractNumId w:val="16"/>
  </w:num>
  <w:num w:numId="10" w16cid:durableId="1925994018">
    <w:abstractNumId w:val="50"/>
  </w:num>
  <w:num w:numId="11" w16cid:durableId="509223428">
    <w:abstractNumId w:val="1"/>
  </w:num>
  <w:num w:numId="12" w16cid:durableId="856577796">
    <w:abstractNumId w:val="52"/>
  </w:num>
  <w:num w:numId="13" w16cid:durableId="1958222386">
    <w:abstractNumId w:val="32"/>
  </w:num>
  <w:num w:numId="14" w16cid:durableId="382873301">
    <w:abstractNumId w:val="34"/>
  </w:num>
  <w:num w:numId="15" w16cid:durableId="1885023462">
    <w:abstractNumId w:val="45"/>
  </w:num>
  <w:num w:numId="16" w16cid:durableId="812718446">
    <w:abstractNumId w:val="47"/>
  </w:num>
  <w:num w:numId="17" w16cid:durableId="1466776984">
    <w:abstractNumId w:val="26"/>
  </w:num>
  <w:num w:numId="18" w16cid:durableId="770668732">
    <w:abstractNumId w:val="2"/>
  </w:num>
  <w:num w:numId="19" w16cid:durableId="608704707">
    <w:abstractNumId w:val="28"/>
  </w:num>
  <w:num w:numId="20" w16cid:durableId="395205202">
    <w:abstractNumId w:val="62"/>
  </w:num>
  <w:num w:numId="21" w16cid:durableId="1268198164">
    <w:abstractNumId w:val="36"/>
  </w:num>
  <w:num w:numId="22" w16cid:durableId="1752967341">
    <w:abstractNumId w:val="54"/>
  </w:num>
  <w:num w:numId="23" w16cid:durableId="529805177">
    <w:abstractNumId w:val="48"/>
  </w:num>
  <w:num w:numId="24" w16cid:durableId="1978336310">
    <w:abstractNumId w:val="66"/>
  </w:num>
  <w:num w:numId="25" w16cid:durableId="975796837">
    <w:abstractNumId w:val="37"/>
  </w:num>
  <w:num w:numId="26" w16cid:durableId="1278489905">
    <w:abstractNumId w:val="39"/>
  </w:num>
  <w:num w:numId="27" w16cid:durableId="1257209452">
    <w:abstractNumId w:val="24"/>
  </w:num>
  <w:num w:numId="28" w16cid:durableId="1494178901">
    <w:abstractNumId w:val="55"/>
  </w:num>
  <w:num w:numId="29" w16cid:durableId="2058972956">
    <w:abstractNumId w:val="57"/>
  </w:num>
  <w:num w:numId="30" w16cid:durableId="1456870587">
    <w:abstractNumId w:val="10"/>
  </w:num>
  <w:num w:numId="31" w16cid:durableId="84617829">
    <w:abstractNumId w:val="19"/>
  </w:num>
  <w:num w:numId="32" w16cid:durableId="413209777">
    <w:abstractNumId w:val="30"/>
  </w:num>
  <w:num w:numId="33" w16cid:durableId="151455950">
    <w:abstractNumId w:val="41"/>
  </w:num>
  <w:num w:numId="34" w16cid:durableId="2094888371">
    <w:abstractNumId w:val="58"/>
  </w:num>
  <w:num w:numId="35" w16cid:durableId="577324183">
    <w:abstractNumId w:val="15"/>
  </w:num>
  <w:num w:numId="36" w16cid:durableId="171532092">
    <w:abstractNumId w:val="33"/>
  </w:num>
  <w:num w:numId="37" w16cid:durableId="1047072782">
    <w:abstractNumId w:val="59"/>
  </w:num>
  <w:num w:numId="38" w16cid:durableId="611939688">
    <w:abstractNumId w:val="9"/>
  </w:num>
  <w:num w:numId="39" w16cid:durableId="1518808274">
    <w:abstractNumId w:val="25"/>
  </w:num>
  <w:num w:numId="40" w16cid:durableId="1008218445">
    <w:abstractNumId w:val="17"/>
  </w:num>
  <w:num w:numId="41" w16cid:durableId="268127626">
    <w:abstractNumId w:val="61"/>
  </w:num>
  <w:num w:numId="42" w16cid:durableId="1938100649">
    <w:abstractNumId w:val="64"/>
  </w:num>
  <w:num w:numId="43" w16cid:durableId="1090733185">
    <w:abstractNumId w:val="6"/>
  </w:num>
  <w:num w:numId="44" w16cid:durableId="1133255183">
    <w:abstractNumId w:val="4"/>
  </w:num>
  <w:num w:numId="45" w16cid:durableId="1586842046">
    <w:abstractNumId w:val="8"/>
  </w:num>
  <w:num w:numId="46" w16cid:durableId="1299526920">
    <w:abstractNumId w:val="65"/>
  </w:num>
  <w:num w:numId="47" w16cid:durableId="517623846">
    <w:abstractNumId w:val="18"/>
  </w:num>
  <w:num w:numId="48" w16cid:durableId="164981683">
    <w:abstractNumId w:val="29"/>
  </w:num>
  <w:num w:numId="49" w16cid:durableId="1969428349">
    <w:abstractNumId w:val="38"/>
  </w:num>
  <w:num w:numId="50" w16cid:durableId="1557935644">
    <w:abstractNumId w:val="13"/>
  </w:num>
  <w:num w:numId="51" w16cid:durableId="342708195">
    <w:abstractNumId w:val="14"/>
  </w:num>
  <w:num w:numId="52" w16cid:durableId="2084986310">
    <w:abstractNumId w:val="22"/>
  </w:num>
  <w:num w:numId="53" w16cid:durableId="1165973240">
    <w:abstractNumId w:val="56"/>
  </w:num>
  <w:num w:numId="54" w16cid:durableId="639766732">
    <w:abstractNumId w:val="68"/>
  </w:num>
  <w:num w:numId="55" w16cid:durableId="550927403">
    <w:abstractNumId w:val="67"/>
  </w:num>
  <w:num w:numId="56" w16cid:durableId="1357390489">
    <w:abstractNumId w:val="21"/>
  </w:num>
  <w:num w:numId="57" w16cid:durableId="233243486">
    <w:abstractNumId w:val="42"/>
  </w:num>
  <w:num w:numId="58" w16cid:durableId="1439713995">
    <w:abstractNumId w:val="27"/>
  </w:num>
  <w:num w:numId="59" w16cid:durableId="293756619">
    <w:abstractNumId w:val="31"/>
  </w:num>
  <w:num w:numId="60" w16cid:durableId="1347903219">
    <w:abstractNumId w:val="5"/>
  </w:num>
  <w:num w:numId="61" w16cid:durableId="1694499429">
    <w:abstractNumId w:val="7"/>
  </w:num>
  <w:num w:numId="62" w16cid:durableId="471556953">
    <w:abstractNumId w:val="35"/>
  </w:num>
  <w:num w:numId="63" w16cid:durableId="701396288">
    <w:abstractNumId w:val="3"/>
  </w:num>
  <w:num w:numId="64" w16cid:durableId="1592396229">
    <w:abstractNumId w:val="63"/>
  </w:num>
  <w:num w:numId="65" w16cid:durableId="2103137076">
    <w:abstractNumId w:val="20"/>
  </w:num>
  <w:num w:numId="66" w16cid:durableId="944580674">
    <w:abstractNumId w:val="44"/>
  </w:num>
  <w:num w:numId="67" w16cid:durableId="1232497344">
    <w:abstractNumId w:val="60"/>
  </w:num>
  <w:num w:numId="68" w16cid:durableId="1624533371">
    <w:abstractNumId w:val="43"/>
  </w:num>
  <w:num w:numId="69" w16cid:durableId="1279987635">
    <w:abstractNumId w:val="2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62D"/>
    <w:rsid w:val="00000F3D"/>
    <w:rsid w:val="00003BAC"/>
    <w:rsid w:val="00007794"/>
    <w:rsid w:val="00007796"/>
    <w:rsid w:val="00007971"/>
    <w:rsid w:val="00010AD5"/>
    <w:rsid w:val="00010EA9"/>
    <w:rsid w:val="00014D16"/>
    <w:rsid w:val="00015A39"/>
    <w:rsid w:val="0001669B"/>
    <w:rsid w:val="00017B12"/>
    <w:rsid w:val="000312BE"/>
    <w:rsid w:val="00033BD3"/>
    <w:rsid w:val="000347C6"/>
    <w:rsid w:val="00034F61"/>
    <w:rsid w:val="00036EE0"/>
    <w:rsid w:val="00041AF2"/>
    <w:rsid w:val="00042882"/>
    <w:rsid w:val="00043F33"/>
    <w:rsid w:val="000442F0"/>
    <w:rsid w:val="0005285B"/>
    <w:rsid w:val="00054C7B"/>
    <w:rsid w:val="000631C0"/>
    <w:rsid w:val="0006719D"/>
    <w:rsid w:val="00067537"/>
    <w:rsid w:val="00071B1C"/>
    <w:rsid w:val="0007413B"/>
    <w:rsid w:val="00074BC0"/>
    <w:rsid w:val="00075394"/>
    <w:rsid w:val="00075515"/>
    <w:rsid w:val="00077B2E"/>
    <w:rsid w:val="000817DB"/>
    <w:rsid w:val="000922FC"/>
    <w:rsid w:val="00092605"/>
    <w:rsid w:val="00094421"/>
    <w:rsid w:val="000A1ACB"/>
    <w:rsid w:val="000A265B"/>
    <w:rsid w:val="000A3C1A"/>
    <w:rsid w:val="000A485A"/>
    <w:rsid w:val="000A7479"/>
    <w:rsid w:val="000C2895"/>
    <w:rsid w:val="000C3A7E"/>
    <w:rsid w:val="000C6F7D"/>
    <w:rsid w:val="000D281C"/>
    <w:rsid w:val="000D64B4"/>
    <w:rsid w:val="000D7F5C"/>
    <w:rsid w:val="000E00DA"/>
    <w:rsid w:val="000E22E4"/>
    <w:rsid w:val="000E6BDF"/>
    <w:rsid w:val="000E6DDE"/>
    <w:rsid w:val="001006FF"/>
    <w:rsid w:val="00106BC9"/>
    <w:rsid w:val="00107F96"/>
    <w:rsid w:val="0011208F"/>
    <w:rsid w:val="0011244C"/>
    <w:rsid w:val="00121573"/>
    <w:rsid w:val="00122825"/>
    <w:rsid w:val="00124B48"/>
    <w:rsid w:val="001254EE"/>
    <w:rsid w:val="00132801"/>
    <w:rsid w:val="00132C9E"/>
    <w:rsid w:val="00137100"/>
    <w:rsid w:val="00147A66"/>
    <w:rsid w:val="00150320"/>
    <w:rsid w:val="001518F1"/>
    <w:rsid w:val="00164320"/>
    <w:rsid w:val="001734A8"/>
    <w:rsid w:val="00173544"/>
    <w:rsid w:val="00174643"/>
    <w:rsid w:val="001835F2"/>
    <w:rsid w:val="00183EA5"/>
    <w:rsid w:val="001856BF"/>
    <w:rsid w:val="00185AEF"/>
    <w:rsid w:val="00186AC0"/>
    <w:rsid w:val="00190FCD"/>
    <w:rsid w:val="00196587"/>
    <w:rsid w:val="001A30DA"/>
    <w:rsid w:val="001A3949"/>
    <w:rsid w:val="001A3E0C"/>
    <w:rsid w:val="001B6586"/>
    <w:rsid w:val="001C79F6"/>
    <w:rsid w:val="001E0288"/>
    <w:rsid w:val="001E7B41"/>
    <w:rsid w:val="001F0614"/>
    <w:rsid w:val="001F3B60"/>
    <w:rsid w:val="00201D95"/>
    <w:rsid w:val="00205C58"/>
    <w:rsid w:val="002103DF"/>
    <w:rsid w:val="00222FE0"/>
    <w:rsid w:val="00226026"/>
    <w:rsid w:val="00230143"/>
    <w:rsid w:val="002348E3"/>
    <w:rsid w:val="00242364"/>
    <w:rsid w:val="00245807"/>
    <w:rsid w:val="00254160"/>
    <w:rsid w:val="0025492F"/>
    <w:rsid w:val="002668A1"/>
    <w:rsid w:val="00266CC5"/>
    <w:rsid w:val="00272EFB"/>
    <w:rsid w:val="00277321"/>
    <w:rsid w:val="0028215C"/>
    <w:rsid w:val="002905CC"/>
    <w:rsid w:val="002A13FE"/>
    <w:rsid w:val="002A75B3"/>
    <w:rsid w:val="002B1723"/>
    <w:rsid w:val="002B23A5"/>
    <w:rsid w:val="002B6CA0"/>
    <w:rsid w:val="002C4429"/>
    <w:rsid w:val="002C50E6"/>
    <w:rsid w:val="002D1A5E"/>
    <w:rsid w:val="002D26E5"/>
    <w:rsid w:val="002D33B8"/>
    <w:rsid w:val="002D4567"/>
    <w:rsid w:val="002D51E5"/>
    <w:rsid w:val="002E5040"/>
    <w:rsid w:val="002F00B0"/>
    <w:rsid w:val="002F261D"/>
    <w:rsid w:val="002F7308"/>
    <w:rsid w:val="003008D2"/>
    <w:rsid w:val="00303B3F"/>
    <w:rsid w:val="00304AF4"/>
    <w:rsid w:val="00304B2D"/>
    <w:rsid w:val="00317345"/>
    <w:rsid w:val="003259FE"/>
    <w:rsid w:val="00325E00"/>
    <w:rsid w:val="003263CB"/>
    <w:rsid w:val="00326CCC"/>
    <w:rsid w:val="0032709E"/>
    <w:rsid w:val="00332740"/>
    <w:rsid w:val="003352E5"/>
    <w:rsid w:val="00340BCF"/>
    <w:rsid w:val="00345D50"/>
    <w:rsid w:val="00346802"/>
    <w:rsid w:val="00350713"/>
    <w:rsid w:val="00350E77"/>
    <w:rsid w:val="003529FF"/>
    <w:rsid w:val="0035707E"/>
    <w:rsid w:val="003668E8"/>
    <w:rsid w:val="00367BBF"/>
    <w:rsid w:val="00376C2F"/>
    <w:rsid w:val="0037725E"/>
    <w:rsid w:val="00380D47"/>
    <w:rsid w:val="00383AEC"/>
    <w:rsid w:val="003850EB"/>
    <w:rsid w:val="00385BE1"/>
    <w:rsid w:val="003905C3"/>
    <w:rsid w:val="00396815"/>
    <w:rsid w:val="00397017"/>
    <w:rsid w:val="003A21EE"/>
    <w:rsid w:val="003A2A8C"/>
    <w:rsid w:val="003A4C60"/>
    <w:rsid w:val="003B3396"/>
    <w:rsid w:val="003B538C"/>
    <w:rsid w:val="003B7D77"/>
    <w:rsid w:val="003C339A"/>
    <w:rsid w:val="003C4536"/>
    <w:rsid w:val="003D2163"/>
    <w:rsid w:val="003D2CE7"/>
    <w:rsid w:val="003D350E"/>
    <w:rsid w:val="003D36DA"/>
    <w:rsid w:val="003E2F78"/>
    <w:rsid w:val="003E5D0C"/>
    <w:rsid w:val="004010E3"/>
    <w:rsid w:val="00404AAE"/>
    <w:rsid w:val="00405841"/>
    <w:rsid w:val="00405A47"/>
    <w:rsid w:val="004060F2"/>
    <w:rsid w:val="00407AB5"/>
    <w:rsid w:val="004138FF"/>
    <w:rsid w:val="004170B2"/>
    <w:rsid w:val="00430708"/>
    <w:rsid w:val="00437383"/>
    <w:rsid w:val="00437F18"/>
    <w:rsid w:val="004403C7"/>
    <w:rsid w:val="0044214B"/>
    <w:rsid w:val="00457041"/>
    <w:rsid w:val="00457716"/>
    <w:rsid w:val="0047359B"/>
    <w:rsid w:val="00477104"/>
    <w:rsid w:val="0048053E"/>
    <w:rsid w:val="0048059D"/>
    <w:rsid w:val="00486896"/>
    <w:rsid w:val="00494508"/>
    <w:rsid w:val="00497C88"/>
    <w:rsid w:val="004A1080"/>
    <w:rsid w:val="004A12BB"/>
    <w:rsid w:val="004A3175"/>
    <w:rsid w:val="004A35A7"/>
    <w:rsid w:val="004A633A"/>
    <w:rsid w:val="004B06AB"/>
    <w:rsid w:val="004C46D8"/>
    <w:rsid w:val="004C7E0D"/>
    <w:rsid w:val="004D3A0A"/>
    <w:rsid w:val="004D5844"/>
    <w:rsid w:val="004E0A0A"/>
    <w:rsid w:val="004E6F3D"/>
    <w:rsid w:val="004F01E0"/>
    <w:rsid w:val="004F38A1"/>
    <w:rsid w:val="0050185F"/>
    <w:rsid w:val="00501B22"/>
    <w:rsid w:val="00504981"/>
    <w:rsid w:val="005121E6"/>
    <w:rsid w:val="00515925"/>
    <w:rsid w:val="00516E79"/>
    <w:rsid w:val="00520AF6"/>
    <w:rsid w:val="00523BE2"/>
    <w:rsid w:val="00534C41"/>
    <w:rsid w:val="005359DB"/>
    <w:rsid w:val="00536BB8"/>
    <w:rsid w:val="005409C8"/>
    <w:rsid w:val="0055585A"/>
    <w:rsid w:val="00561C80"/>
    <w:rsid w:val="005624B8"/>
    <w:rsid w:val="0056574C"/>
    <w:rsid w:val="00571292"/>
    <w:rsid w:val="005714C4"/>
    <w:rsid w:val="00572D85"/>
    <w:rsid w:val="00574A41"/>
    <w:rsid w:val="005763CB"/>
    <w:rsid w:val="005803B9"/>
    <w:rsid w:val="00583491"/>
    <w:rsid w:val="005869FD"/>
    <w:rsid w:val="0058732A"/>
    <w:rsid w:val="005875EE"/>
    <w:rsid w:val="00590BE6"/>
    <w:rsid w:val="0059671B"/>
    <w:rsid w:val="005A01F4"/>
    <w:rsid w:val="005A2182"/>
    <w:rsid w:val="005A44A7"/>
    <w:rsid w:val="005B3E41"/>
    <w:rsid w:val="005B4B25"/>
    <w:rsid w:val="005B6413"/>
    <w:rsid w:val="005B64BB"/>
    <w:rsid w:val="005B783E"/>
    <w:rsid w:val="005B7850"/>
    <w:rsid w:val="005C4027"/>
    <w:rsid w:val="005C69C7"/>
    <w:rsid w:val="005D696F"/>
    <w:rsid w:val="005D7559"/>
    <w:rsid w:val="005E18C9"/>
    <w:rsid w:val="005E3296"/>
    <w:rsid w:val="005E7549"/>
    <w:rsid w:val="005E7F47"/>
    <w:rsid w:val="0060105C"/>
    <w:rsid w:val="00601AC1"/>
    <w:rsid w:val="00601BEF"/>
    <w:rsid w:val="00605B31"/>
    <w:rsid w:val="006221AC"/>
    <w:rsid w:val="00622743"/>
    <w:rsid w:val="00633122"/>
    <w:rsid w:val="00636C4B"/>
    <w:rsid w:val="00646BA9"/>
    <w:rsid w:val="00647B84"/>
    <w:rsid w:val="006528E0"/>
    <w:rsid w:val="00654B28"/>
    <w:rsid w:val="0065560F"/>
    <w:rsid w:val="0066259D"/>
    <w:rsid w:val="006649F7"/>
    <w:rsid w:val="00673282"/>
    <w:rsid w:val="006757BF"/>
    <w:rsid w:val="00683485"/>
    <w:rsid w:val="00685CD0"/>
    <w:rsid w:val="00685E47"/>
    <w:rsid w:val="0069557A"/>
    <w:rsid w:val="006A3EF9"/>
    <w:rsid w:val="006B4571"/>
    <w:rsid w:val="006B5C0F"/>
    <w:rsid w:val="006B616A"/>
    <w:rsid w:val="006C06E2"/>
    <w:rsid w:val="006C1D8E"/>
    <w:rsid w:val="006C3D70"/>
    <w:rsid w:val="006D0026"/>
    <w:rsid w:val="006D0D6C"/>
    <w:rsid w:val="006D2680"/>
    <w:rsid w:val="006D37E3"/>
    <w:rsid w:val="006D64B8"/>
    <w:rsid w:val="006D76F3"/>
    <w:rsid w:val="006E022B"/>
    <w:rsid w:val="006E1CE5"/>
    <w:rsid w:val="006E59E8"/>
    <w:rsid w:val="006F1F0D"/>
    <w:rsid w:val="006F2BE1"/>
    <w:rsid w:val="006F2EB1"/>
    <w:rsid w:val="006F6C46"/>
    <w:rsid w:val="006F7264"/>
    <w:rsid w:val="007010FB"/>
    <w:rsid w:val="00714372"/>
    <w:rsid w:val="007417A5"/>
    <w:rsid w:val="00742B6A"/>
    <w:rsid w:val="00751F25"/>
    <w:rsid w:val="00757321"/>
    <w:rsid w:val="00770EC9"/>
    <w:rsid w:val="00771605"/>
    <w:rsid w:val="00774921"/>
    <w:rsid w:val="0078368B"/>
    <w:rsid w:val="00785DB7"/>
    <w:rsid w:val="00787BA6"/>
    <w:rsid w:val="007955C0"/>
    <w:rsid w:val="00795F5B"/>
    <w:rsid w:val="0079685C"/>
    <w:rsid w:val="007968AD"/>
    <w:rsid w:val="00797D48"/>
    <w:rsid w:val="007B3F1A"/>
    <w:rsid w:val="007B51F8"/>
    <w:rsid w:val="007C15D2"/>
    <w:rsid w:val="007C20A2"/>
    <w:rsid w:val="007C3FD1"/>
    <w:rsid w:val="007C4478"/>
    <w:rsid w:val="007D5083"/>
    <w:rsid w:val="007E1135"/>
    <w:rsid w:val="007F1343"/>
    <w:rsid w:val="007F17A4"/>
    <w:rsid w:val="007F2E9F"/>
    <w:rsid w:val="007F689B"/>
    <w:rsid w:val="007F7A62"/>
    <w:rsid w:val="00806A26"/>
    <w:rsid w:val="00810C3A"/>
    <w:rsid w:val="0081491B"/>
    <w:rsid w:val="0081555E"/>
    <w:rsid w:val="008264D8"/>
    <w:rsid w:val="00830734"/>
    <w:rsid w:val="00832CAC"/>
    <w:rsid w:val="0083342B"/>
    <w:rsid w:val="00833F20"/>
    <w:rsid w:val="00835426"/>
    <w:rsid w:val="008367E9"/>
    <w:rsid w:val="00836E65"/>
    <w:rsid w:val="008419BA"/>
    <w:rsid w:val="0084650C"/>
    <w:rsid w:val="0085360B"/>
    <w:rsid w:val="00854CE4"/>
    <w:rsid w:val="00861D53"/>
    <w:rsid w:val="00870FD1"/>
    <w:rsid w:val="0087515C"/>
    <w:rsid w:val="00875801"/>
    <w:rsid w:val="00876C63"/>
    <w:rsid w:val="00880D76"/>
    <w:rsid w:val="008822CF"/>
    <w:rsid w:val="00892294"/>
    <w:rsid w:val="008A1ECD"/>
    <w:rsid w:val="008A2EF1"/>
    <w:rsid w:val="008A3A40"/>
    <w:rsid w:val="008A7CFF"/>
    <w:rsid w:val="008A7FB7"/>
    <w:rsid w:val="008B0C11"/>
    <w:rsid w:val="008B417D"/>
    <w:rsid w:val="008B53D5"/>
    <w:rsid w:val="008B582D"/>
    <w:rsid w:val="008C1A40"/>
    <w:rsid w:val="008C4F82"/>
    <w:rsid w:val="008C6814"/>
    <w:rsid w:val="008C6F62"/>
    <w:rsid w:val="008D1018"/>
    <w:rsid w:val="008D7FE3"/>
    <w:rsid w:val="008E5952"/>
    <w:rsid w:val="008F7D36"/>
    <w:rsid w:val="0090049A"/>
    <w:rsid w:val="00910F5C"/>
    <w:rsid w:val="009214D9"/>
    <w:rsid w:val="00925C0D"/>
    <w:rsid w:val="0093394A"/>
    <w:rsid w:val="00937162"/>
    <w:rsid w:val="009419F6"/>
    <w:rsid w:val="009427D7"/>
    <w:rsid w:val="009465D6"/>
    <w:rsid w:val="0094663A"/>
    <w:rsid w:val="009501E1"/>
    <w:rsid w:val="009505CD"/>
    <w:rsid w:val="00950D91"/>
    <w:rsid w:val="00951ED4"/>
    <w:rsid w:val="009527DF"/>
    <w:rsid w:val="00954DEA"/>
    <w:rsid w:val="00955251"/>
    <w:rsid w:val="00957E63"/>
    <w:rsid w:val="0096062D"/>
    <w:rsid w:val="0096589C"/>
    <w:rsid w:val="009703FB"/>
    <w:rsid w:val="00974960"/>
    <w:rsid w:val="0097686F"/>
    <w:rsid w:val="00976BFE"/>
    <w:rsid w:val="00983185"/>
    <w:rsid w:val="00985D05"/>
    <w:rsid w:val="0098710D"/>
    <w:rsid w:val="00992E19"/>
    <w:rsid w:val="00992F04"/>
    <w:rsid w:val="00997606"/>
    <w:rsid w:val="009A0E96"/>
    <w:rsid w:val="009A1774"/>
    <w:rsid w:val="009A42E6"/>
    <w:rsid w:val="009A43DE"/>
    <w:rsid w:val="009A6520"/>
    <w:rsid w:val="009B4A05"/>
    <w:rsid w:val="009B715A"/>
    <w:rsid w:val="009B736A"/>
    <w:rsid w:val="009B7AA0"/>
    <w:rsid w:val="009C024A"/>
    <w:rsid w:val="009C5F1E"/>
    <w:rsid w:val="009C7535"/>
    <w:rsid w:val="009D250E"/>
    <w:rsid w:val="009D2909"/>
    <w:rsid w:val="009D468F"/>
    <w:rsid w:val="009E3075"/>
    <w:rsid w:val="009E42BA"/>
    <w:rsid w:val="009E499D"/>
    <w:rsid w:val="009E4EC5"/>
    <w:rsid w:val="009F1B36"/>
    <w:rsid w:val="009F2F62"/>
    <w:rsid w:val="009F4F10"/>
    <w:rsid w:val="009F524B"/>
    <w:rsid w:val="00A03672"/>
    <w:rsid w:val="00A038D2"/>
    <w:rsid w:val="00A102A6"/>
    <w:rsid w:val="00A133C0"/>
    <w:rsid w:val="00A15D21"/>
    <w:rsid w:val="00A20AC2"/>
    <w:rsid w:val="00A22C1B"/>
    <w:rsid w:val="00A22C89"/>
    <w:rsid w:val="00A268FB"/>
    <w:rsid w:val="00A32EDB"/>
    <w:rsid w:val="00A40427"/>
    <w:rsid w:val="00A4137B"/>
    <w:rsid w:val="00A53B66"/>
    <w:rsid w:val="00A54B2C"/>
    <w:rsid w:val="00A60B03"/>
    <w:rsid w:val="00A67BAE"/>
    <w:rsid w:val="00A72F30"/>
    <w:rsid w:val="00A7538B"/>
    <w:rsid w:val="00A771EF"/>
    <w:rsid w:val="00A87AC3"/>
    <w:rsid w:val="00A903DD"/>
    <w:rsid w:val="00A97C7B"/>
    <w:rsid w:val="00AA263A"/>
    <w:rsid w:val="00AA3C22"/>
    <w:rsid w:val="00AA5E96"/>
    <w:rsid w:val="00AB7055"/>
    <w:rsid w:val="00AB7E5B"/>
    <w:rsid w:val="00AC7593"/>
    <w:rsid w:val="00AE4F55"/>
    <w:rsid w:val="00AF0B8C"/>
    <w:rsid w:val="00AF2C12"/>
    <w:rsid w:val="00AF315D"/>
    <w:rsid w:val="00AF4691"/>
    <w:rsid w:val="00AF4773"/>
    <w:rsid w:val="00AF706B"/>
    <w:rsid w:val="00B03E14"/>
    <w:rsid w:val="00B04169"/>
    <w:rsid w:val="00B04CCE"/>
    <w:rsid w:val="00B10AF6"/>
    <w:rsid w:val="00B110F5"/>
    <w:rsid w:val="00B12A55"/>
    <w:rsid w:val="00B12BF9"/>
    <w:rsid w:val="00B14160"/>
    <w:rsid w:val="00B15066"/>
    <w:rsid w:val="00B152DF"/>
    <w:rsid w:val="00B21408"/>
    <w:rsid w:val="00B21C2B"/>
    <w:rsid w:val="00B236CD"/>
    <w:rsid w:val="00B23D5D"/>
    <w:rsid w:val="00B26599"/>
    <w:rsid w:val="00B31631"/>
    <w:rsid w:val="00B33AF7"/>
    <w:rsid w:val="00B34E9E"/>
    <w:rsid w:val="00B35AB0"/>
    <w:rsid w:val="00B36E9D"/>
    <w:rsid w:val="00B37318"/>
    <w:rsid w:val="00B413D4"/>
    <w:rsid w:val="00B461A6"/>
    <w:rsid w:val="00B51D07"/>
    <w:rsid w:val="00B5539B"/>
    <w:rsid w:val="00B63395"/>
    <w:rsid w:val="00B64863"/>
    <w:rsid w:val="00B64E85"/>
    <w:rsid w:val="00B654FD"/>
    <w:rsid w:val="00B701CD"/>
    <w:rsid w:val="00B73AEB"/>
    <w:rsid w:val="00B75C1B"/>
    <w:rsid w:val="00B83869"/>
    <w:rsid w:val="00B839D0"/>
    <w:rsid w:val="00B878C3"/>
    <w:rsid w:val="00B9408F"/>
    <w:rsid w:val="00B9683F"/>
    <w:rsid w:val="00BA00B1"/>
    <w:rsid w:val="00BA306C"/>
    <w:rsid w:val="00BA3C44"/>
    <w:rsid w:val="00BA50C1"/>
    <w:rsid w:val="00BC1521"/>
    <w:rsid w:val="00BC54F9"/>
    <w:rsid w:val="00BC7A36"/>
    <w:rsid w:val="00BC7EC1"/>
    <w:rsid w:val="00BD15AE"/>
    <w:rsid w:val="00BD6ECD"/>
    <w:rsid w:val="00BD7B1E"/>
    <w:rsid w:val="00BE003B"/>
    <w:rsid w:val="00BE3FBE"/>
    <w:rsid w:val="00C005A9"/>
    <w:rsid w:val="00C068E4"/>
    <w:rsid w:val="00C137B4"/>
    <w:rsid w:val="00C138C3"/>
    <w:rsid w:val="00C13934"/>
    <w:rsid w:val="00C1579B"/>
    <w:rsid w:val="00C177C2"/>
    <w:rsid w:val="00C2143C"/>
    <w:rsid w:val="00C25B0B"/>
    <w:rsid w:val="00C327C3"/>
    <w:rsid w:val="00C34BF1"/>
    <w:rsid w:val="00C36956"/>
    <w:rsid w:val="00C51D1D"/>
    <w:rsid w:val="00C52BD9"/>
    <w:rsid w:val="00C550B7"/>
    <w:rsid w:val="00C554B0"/>
    <w:rsid w:val="00C57A3E"/>
    <w:rsid w:val="00C60F25"/>
    <w:rsid w:val="00C660C3"/>
    <w:rsid w:val="00C67DD7"/>
    <w:rsid w:val="00C75E43"/>
    <w:rsid w:val="00C7696C"/>
    <w:rsid w:val="00C82DB3"/>
    <w:rsid w:val="00C83498"/>
    <w:rsid w:val="00C86109"/>
    <w:rsid w:val="00C905AF"/>
    <w:rsid w:val="00C90D36"/>
    <w:rsid w:val="00C91825"/>
    <w:rsid w:val="00C93501"/>
    <w:rsid w:val="00C963FD"/>
    <w:rsid w:val="00CA0C85"/>
    <w:rsid w:val="00CA4D81"/>
    <w:rsid w:val="00CA7987"/>
    <w:rsid w:val="00CB6447"/>
    <w:rsid w:val="00CC0848"/>
    <w:rsid w:val="00CC1A7E"/>
    <w:rsid w:val="00CC26B3"/>
    <w:rsid w:val="00CD1ED8"/>
    <w:rsid w:val="00CD3432"/>
    <w:rsid w:val="00CD463D"/>
    <w:rsid w:val="00CD5348"/>
    <w:rsid w:val="00CD55A6"/>
    <w:rsid w:val="00CD5C2D"/>
    <w:rsid w:val="00CD5EFC"/>
    <w:rsid w:val="00CE3740"/>
    <w:rsid w:val="00CE7FF1"/>
    <w:rsid w:val="00CF24A9"/>
    <w:rsid w:val="00CF68B1"/>
    <w:rsid w:val="00CF720D"/>
    <w:rsid w:val="00CF79DD"/>
    <w:rsid w:val="00D02A82"/>
    <w:rsid w:val="00D05040"/>
    <w:rsid w:val="00D105D7"/>
    <w:rsid w:val="00D13B7D"/>
    <w:rsid w:val="00D13B96"/>
    <w:rsid w:val="00D16E39"/>
    <w:rsid w:val="00D25774"/>
    <w:rsid w:val="00D2662C"/>
    <w:rsid w:val="00D34227"/>
    <w:rsid w:val="00D34C59"/>
    <w:rsid w:val="00D418E9"/>
    <w:rsid w:val="00D4313A"/>
    <w:rsid w:val="00D43BD2"/>
    <w:rsid w:val="00D44DE0"/>
    <w:rsid w:val="00D467E5"/>
    <w:rsid w:val="00D6111E"/>
    <w:rsid w:val="00D66A6D"/>
    <w:rsid w:val="00D76455"/>
    <w:rsid w:val="00D7774F"/>
    <w:rsid w:val="00D8359B"/>
    <w:rsid w:val="00D84B9A"/>
    <w:rsid w:val="00D87A05"/>
    <w:rsid w:val="00D95A71"/>
    <w:rsid w:val="00D97099"/>
    <w:rsid w:val="00D976E1"/>
    <w:rsid w:val="00DA6C58"/>
    <w:rsid w:val="00DB2A46"/>
    <w:rsid w:val="00DB4A60"/>
    <w:rsid w:val="00DB4B2D"/>
    <w:rsid w:val="00DB5F16"/>
    <w:rsid w:val="00DB6DAD"/>
    <w:rsid w:val="00DB7F91"/>
    <w:rsid w:val="00DC723D"/>
    <w:rsid w:val="00DD27D2"/>
    <w:rsid w:val="00DD48D2"/>
    <w:rsid w:val="00DD4D0F"/>
    <w:rsid w:val="00DD5906"/>
    <w:rsid w:val="00DE20D1"/>
    <w:rsid w:val="00DE20D4"/>
    <w:rsid w:val="00DE4AFC"/>
    <w:rsid w:val="00DE7848"/>
    <w:rsid w:val="00E10EB5"/>
    <w:rsid w:val="00E143D6"/>
    <w:rsid w:val="00E15936"/>
    <w:rsid w:val="00E20025"/>
    <w:rsid w:val="00E215EF"/>
    <w:rsid w:val="00E25652"/>
    <w:rsid w:val="00E25720"/>
    <w:rsid w:val="00E27216"/>
    <w:rsid w:val="00E27782"/>
    <w:rsid w:val="00E3534E"/>
    <w:rsid w:val="00E373B1"/>
    <w:rsid w:val="00E373FD"/>
    <w:rsid w:val="00E47C67"/>
    <w:rsid w:val="00E5236C"/>
    <w:rsid w:val="00E5281A"/>
    <w:rsid w:val="00E55867"/>
    <w:rsid w:val="00E65FB8"/>
    <w:rsid w:val="00E822C5"/>
    <w:rsid w:val="00E82AB3"/>
    <w:rsid w:val="00E909E4"/>
    <w:rsid w:val="00E92B9A"/>
    <w:rsid w:val="00E951BB"/>
    <w:rsid w:val="00EA340E"/>
    <w:rsid w:val="00EA3903"/>
    <w:rsid w:val="00EA5FDE"/>
    <w:rsid w:val="00EB21B4"/>
    <w:rsid w:val="00EB34BB"/>
    <w:rsid w:val="00EB3FC5"/>
    <w:rsid w:val="00EB4789"/>
    <w:rsid w:val="00EC3809"/>
    <w:rsid w:val="00ED04E3"/>
    <w:rsid w:val="00ED2786"/>
    <w:rsid w:val="00EF2F75"/>
    <w:rsid w:val="00EF3B58"/>
    <w:rsid w:val="00EF7BCB"/>
    <w:rsid w:val="00F00691"/>
    <w:rsid w:val="00F0215A"/>
    <w:rsid w:val="00F07CA0"/>
    <w:rsid w:val="00F14A9C"/>
    <w:rsid w:val="00F20177"/>
    <w:rsid w:val="00F21DBC"/>
    <w:rsid w:val="00F32F91"/>
    <w:rsid w:val="00F34442"/>
    <w:rsid w:val="00F36958"/>
    <w:rsid w:val="00F3781C"/>
    <w:rsid w:val="00F42DE8"/>
    <w:rsid w:val="00F44126"/>
    <w:rsid w:val="00F455DC"/>
    <w:rsid w:val="00F54127"/>
    <w:rsid w:val="00F64A0C"/>
    <w:rsid w:val="00F75A9F"/>
    <w:rsid w:val="00F770B8"/>
    <w:rsid w:val="00F84DE6"/>
    <w:rsid w:val="00F870A2"/>
    <w:rsid w:val="00F95253"/>
    <w:rsid w:val="00F9525A"/>
    <w:rsid w:val="00FA1171"/>
    <w:rsid w:val="00FA149C"/>
    <w:rsid w:val="00FA15DE"/>
    <w:rsid w:val="00FA3929"/>
    <w:rsid w:val="00FB2FFE"/>
    <w:rsid w:val="00FB4F1B"/>
    <w:rsid w:val="00FC1519"/>
    <w:rsid w:val="00FC213C"/>
    <w:rsid w:val="00FC33FB"/>
    <w:rsid w:val="00FC4D66"/>
    <w:rsid w:val="00FD5ACC"/>
    <w:rsid w:val="00FE0BC7"/>
    <w:rsid w:val="00FF4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3F8048"/>
  <w15:chartTrackingRefBased/>
  <w15:docId w15:val="{D2EEC9C8-97F7-4BCE-BF5D-A8B0CD12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5CD0"/>
    <w:pPr>
      <w:widowControl w:val="0"/>
    </w:pPr>
    <w:rPr>
      <w:rFonts w:ascii="Courier" w:hAnsi="Courier"/>
      <w:snapToGrid w:val="0"/>
      <w:sz w:val="24"/>
    </w:rPr>
  </w:style>
  <w:style w:type="paragraph" w:styleId="Heading1">
    <w:name w:val="heading 1"/>
    <w:basedOn w:val="Normal"/>
    <w:next w:val="Normal"/>
    <w:qFormat/>
    <w:rsid w:val="000D64B4"/>
    <w:pPr>
      <w:keepNext/>
      <w:tabs>
        <w:tab w:val="right" w:pos="10080"/>
      </w:tabs>
      <w:jc w:val="center"/>
      <w:outlineLvl w:val="0"/>
    </w:pPr>
    <w:rPr>
      <w:rFonts w:ascii="Arial" w:hAnsi="Arial"/>
      <w:b/>
      <w:sz w:val="32"/>
    </w:rPr>
  </w:style>
  <w:style w:type="paragraph" w:styleId="Heading2">
    <w:name w:val="heading 2"/>
    <w:basedOn w:val="Normal"/>
    <w:next w:val="Normal"/>
    <w:qFormat/>
    <w:rsid w:val="0096062D"/>
    <w:pPr>
      <w:keepNext/>
      <w:jc w:val="center"/>
      <w:outlineLvl w:val="1"/>
    </w:pPr>
    <w:rPr>
      <w:rFonts w:ascii="Arial" w:hAnsi="Arial"/>
      <w:b/>
      <w:bCs/>
      <w:sz w:val="22"/>
    </w:rPr>
  </w:style>
  <w:style w:type="paragraph" w:styleId="Heading3">
    <w:name w:val="heading 3"/>
    <w:basedOn w:val="Normal"/>
    <w:next w:val="Normal"/>
    <w:qFormat/>
    <w:rsid w:val="0096062D"/>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keepNext/>
      <w:keepLines/>
      <w:tabs>
        <w:tab w:val="left" w:pos="-720"/>
        <w:tab w:val="left" w:pos="180"/>
        <w:tab w:val="left" w:pos="720"/>
        <w:tab w:val="left" w:pos="1260"/>
        <w:tab w:val="left" w:pos="1800"/>
      </w:tabs>
      <w:ind w:left="1814" w:hanging="547"/>
    </w:pPr>
    <w:rPr>
      <w:rFonts w:ascii="Arial" w:hAnsi="Arial"/>
      <w:sz w:val="22"/>
    </w:rPr>
  </w:style>
  <w:style w:type="paragraph" w:styleId="BodyTextIndent2">
    <w:name w:val="Body Text Indent 2"/>
    <w:basedOn w:val="Normal"/>
    <w:pPr>
      <w:tabs>
        <w:tab w:val="left" w:pos="-720"/>
        <w:tab w:val="left" w:pos="180"/>
        <w:tab w:val="left" w:pos="720"/>
        <w:tab w:val="left" w:pos="1260"/>
        <w:tab w:val="left" w:pos="1800"/>
      </w:tabs>
      <w:ind w:left="1260" w:hanging="540"/>
    </w:pPr>
    <w:rPr>
      <w:rFonts w:ascii="Arial" w:hAnsi="Arial"/>
      <w:sz w:val="22"/>
    </w:rPr>
  </w:style>
  <w:style w:type="paragraph" w:styleId="BodyTextIndent3">
    <w:name w:val="Body Text Indent 3"/>
    <w:basedOn w:val="Normal"/>
    <w:pPr>
      <w:keepLines/>
      <w:tabs>
        <w:tab w:val="left" w:pos="-720"/>
        <w:tab w:val="left" w:pos="180"/>
        <w:tab w:val="left" w:pos="720"/>
        <w:tab w:val="left" w:pos="1260"/>
        <w:tab w:val="left" w:pos="1800"/>
      </w:tabs>
      <w:ind w:left="1267" w:hanging="547"/>
    </w:pPr>
    <w:rPr>
      <w:rFonts w:ascii="Arial" w:hAnsi="Arial"/>
      <w:sz w:val="22"/>
    </w:rPr>
  </w:style>
  <w:style w:type="paragraph" w:styleId="Header">
    <w:name w:val="header"/>
    <w:basedOn w:val="Normal"/>
    <w:link w:val="HeaderChar"/>
    <w:uiPriority w:val="99"/>
    <w:rsid w:val="000D64B4"/>
    <w:pPr>
      <w:tabs>
        <w:tab w:val="center" w:pos="4320"/>
        <w:tab w:val="right" w:pos="8640"/>
      </w:tabs>
    </w:pPr>
    <w:rPr>
      <w:rFonts w:ascii="Arial" w:hAnsi="Arial"/>
      <w:b/>
      <w:sz w:val="28"/>
    </w:rPr>
  </w:style>
  <w:style w:type="paragraph" w:styleId="Footer">
    <w:name w:val="footer"/>
    <w:basedOn w:val="Normal"/>
    <w:pPr>
      <w:tabs>
        <w:tab w:val="center" w:pos="4320"/>
        <w:tab w:val="right" w:pos="8640"/>
      </w:tabs>
    </w:pPr>
  </w:style>
  <w:style w:type="paragraph" w:styleId="BodyText">
    <w:name w:val="Body Text"/>
    <w:basedOn w:val="Normal"/>
    <w:pPr>
      <w:spacing w:before="120" w:after="120"/>
    </w:pPr>
    <w:rPr>
      <w:rFonts w:ascii="Arial" w:hAnsi="Arial"/>
      <w:sz w:val="22"/>
    </w:rPr>
  </w:style>
  <w:style w:type="character" w:styleId="Hyperlink">
    <w:name w:val="Hyperlink"/>
    <w:rPr>
      <w:color w:val="0000FF"/>
      <w:u w:val="single"/>
    </w:rPr>
  </w:style>
  <w:style w:type="paragraph" w:customStyle="1" w:styleId="Body">
    <w:name w:val="Body"/>
    <w:basedOn w:val="Normal"/>
    <w:rsid w:val="0096062D"/>
    <w:pPr>
      <w:widowControl/>
      <w:spacing w:before="100" w:beforeAutospacing="1" w:after="100" w:afterAutospacing="1"/>
    </w:pPr>
    <w:rPr>
      <w:rFonts w:ascii="Arial" w:hAnsi="Arial"/>
      <w:snapToGrid/>
      <w:sz w:val="20"/>
      <w:szCs w:val="24"/>
    </w:rPr>
  </w:style>
  <w:style w:type="paragraph" w:customStyle="1" w:styleId="Normal-Sub">
    <w:name w:val="Normal-Sub"/>
    <w:basedOn w:val="Normal"/>
    <w:link w:val="Normal-SubChar"/>
    <w:rsid w:val="0096062D"/>
    <w:pPr>
      <w:widowControl/>
      <w:spacing w:before="100" w:beforeAutospacing="1" w:afterAutospacing="1"/>
    </w:pPr>
    <w:rPr>
      <w:rFonts w:ascii="Arial" w:hAnsi="Arial"/>
      <w:snapToGrid/>
      <w:sz w:val="20"/>
      <w:szCs w:val="24"/>
    </w:rPr>
  </w:style>
  <w:style w:type="paragraph" w:customStyle="1" w:styleId="Body-sub">
    <w:name w:val="Body-sub"/>
    <w:basedOn w:val="Normal"/>
    <w:rsid w:val="0096062D"/>
    <w:pPr>
      <w:widowControl/>
      <w:numPr>
        <w:numId w:val="3"/>
      </w:numPr>
    </w:pPr>
    <w:rPr>
      <w:rFonts w:ascii="Arial" w:eastAsia="MS Mincho" w:hAnsi="Arial"/>
      <w:snapToGrid/>
      <w:sz w:val="20"/>
      <w:szCs w:val="24"/>
    </w:rPr>
  </w:style>
  <w:style w:type="table" w:styleId="TableGrid">
    <w:name w:val="Table Grid"/>
    <w:basedOn w:val="TableNormal"/>
    <w:rsid w:val="00770EC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325E00"/>
    <w:rPr>
      <w:rFonts w:ascii="Tahoma" w:hAnsi="Tahoma" w:cs="Tahoma"/>
      <w:sz w:val="16"/>
      <w:szCs w:val="16"/>
    </w:rPr>
  </w:style>
  <w:style w:type="paragraph" w:styleId="DocumentMap">
    <w:name w:val="Document Map"/>
    <w:basedOn w:val="Normal"/>
    <w:semiHidden/>
    <w:rsid w:val="005B64BB"/>
    <w:pPr>
      <w:shd w:val="clear" w:color="auto" w:fill="000080"/>
    </w:pPr>
    <w:rPr>
      <w:rFonts w:ascii="Tahoma" w:hAnsi="Tahoma" w:cs="Tahoma"/>
      <w:sz w:val="20"/>
    </w:rPr>
  </w:style>
  <w:style w:type="character" w:customStyle="1" w:styleId="Normal-SubChar">
    <w:name w:val="Normal-Sub Char"/>
    <w:link w:val="Normal-Sub"/>
    <w:rsid w:val="00CF79DD"/>
    <w:rPr>
      <w:rFonts w:ascii="Arial" w:hAnsi="Arial"/>
      <w:szCs w:val="24"/>
      <w:lang w:val="en-US" w:eastAsia="en-US" w:bidi="ar-SA"/>
    </w:rPr>
  </w:style>
  <w:style w:type="paragraph" w:styleId="EndnoteText">
    <w:name w:val="endnote text"/>
    <w:basedOn w:val="Normal"/>
    <w:semiHidden/>
    <w:rsid w:val="0060105C"/>
    <w:pPr>
      <w:widowControl/>
      <w:spacing w:before="60" w:after="60"/>
    </w:pPr>
    <w:rPr>
      <w:rFonts w:ascii="Arial" w:hAnsi="Arial"/>
      <w:snapToGrid/>
      <w:sz w:val="20"/>
    </w:rPr>
  </w:style>
  <w:style w:type="character" w:styleId="FollowedHyperlink">
    <w:name w:val="FollowedHyperlink"/>
    <w:rsid w:val="00497C88"/>
    <w:rPr>
      <w:color w:val="408080"/>
      <w:u w:val="single"/>
    </w:rPr>
  </w:style>
  <w:style w:type="paragraph" w:styleId="ListParagraph">
    <w:name w:val="List Paragraph"/>
    <w:basedOn w:val="Normal"/>
    <w:uiPriority w:val="34"/>
    <w:qFormat/>
    <w:rsid w:val="00201D95"/>
    <w:pPr>
      <w:ind w:left="720"/>
    </w:pPr>
  </w:style>
  <w:style w:type="numbering" w:customStyle="1" w:styleId="Style1">
    <w:name w:val="Style1"/>
    <w:rsid w:val="00BA00B1"/>
    <w:pPr>
      <w:numPr>
        <w:numId w:val="64"/>
      </w:numPr>
    </w:pPr>
  </w:style>
  <w:style w:type="paragraph" w:styleId="Revision">
    <w:name w:val="Revision"/>
    <w:hidden/>
    <w:uiPriority w:val="99"/>
    <w:semiHidden/>
    <w:rsid w:val="00A4137B"/>
    <w:rPr>
      <w:rFonts w:ascii="Courier" w:hAnsi="Courier"/>
      <w:snapToGrid w:val="0"/>
      <w:sz w:val="24"/>
    </w:rPr>
  </w:style>
  <w:style w:type="character" w:customStyle="1" w:styleId="HeaderChar">
    <w:name w:val="Header Char"/>
    <w:basedOn w:val="DefaultParagraphFont"/>
    <w:link w:val="Header"/>
    <w:uiPriority w:val="99"/>
    <w:rsid w:val="00E27216"/>
    <w:rPr>
      <w:rFonts w:ascii="Arial" w:hAnsi="Arial"/>
      <w:b/>
      <w:snapToGrid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57587">
      <w:bodyDiv w:val="1"/>
      <w:marLeft w:val="0"/>
      <w:marRight w:val="0"/>
      <w:marTop w:val="0"/>
      <w:marBottom w:val="0"/>
      <w:divBdr>
        <w:top w:val="none" w:sz="0" w:space="0" w:color="auto"/>
        <w:left w:val="none" w:sz="0" w:space="0" w:color="auto"/>
        <w:bottom w:val="none" w:sz="0" w:space="0" w:color="auto"/>
        <w:right w:val="none" w:sz="0" w:space="0" w:color="auto"/>
      </w:divBdr>
    </w:div>
    <w:div w:id="559831393">
      <w:bodyDiv w:val="1"/>
      <w:marLeft w:val="0"/>
      <w:marRight w:val="0"/>
      <w:marTop w:val="0"/>
      <w:marBottom w:val="0"/>
      <w:divBdr>
        <w:top w:val="none" w:sz="0" w:space="0" w:color="auto"/>
        <w:left w:val="none" w:sz="0" w:space="0" w:color="auto"/>
        <w:bottom w:val="none" w:sz="0" w:space="0" w:color="auto"/>
        <w:right w:val="none" w:sz="0" w:space="0" w:color="auto"/>
      </w:divBdr>
    </w:div>
    <w:div w:id="1038699101">
      <w:bodyDiv w:val="1"/>
      <w:marLeft w:val="0"/>
      <w:marRight w:val="0"/>
      <w:marTop w:val="0"/>
      <w:marBottom w:val="0"/>
      <w:divBdr>
        <w:top w:val="none" w:sz="0" w:space="0" w:color="auto"/>
        <w:left w:val="none" w:sz="0" w:space="0" w:color="auto"/>
        <w:bottom w:val="none" w:sz="0" w:space="0" w:color="auto"/>
        <w:right w:val="none" w:sz="0" w:space="0" w:color="auto"/>
      </w:divBdr>
    </w:div>
    <w:div w:id="1050491775">
      <w:bodyDiv w:val="1"/>
      <w:marLeft w:val="0"/>
      <w:marRight w:val="0"/>
      <w:marTop w:val="0"/>
      <w:marBottom w:val="0"/>
      <w:divBdr>
        <w:top w:val="none" w:sz="0" w:space="0" w:color="auto"/>
        <w:left w:val="none" w:sz="0" w:space="0" w:color="auto"/>
        <w:bottom w:val="none" w:sz="0" w:space="0" w:color="auto"/>
        <w:right w:val="none" w:sz="0" w:space="0" w:color="auto"/>
      </w:divBdr>
    </w:div>
    <w:div w:id="1653409161">
      <w:bodyDiv w:val="1"/>
      <w:marLeft w:val="0"/>
      <w:marRight w:val="0"/>
      <w:marTop w:val="0"/>
      <w:marBottom w:val="0"/>
      <w:divBdr>
        <w:top w:val="none" w:sz="0" w:space="0" w:color="auto"/>
        <w:left w:val="none" w:sz="0" w:space="0" w:color="auto"/>
        <w:bottom w:val="none" w:sz="0" w:space="0" w:color="auto"/>
        <w:right w:val="none" w:sz="0" w:space="0" w:color="auto"/>
      </w:divBdr>
    </w:div>
    <w:div w:id="1742175613">
      <w:bodyDiv w:val="1"/>
      <w:marLeft w:val="0"/>
      <w:marRight w:val="0"/>
      <w:marTop w:val="0"/>
      <w:marBottom w:val="0"/>
      <w:divBdr>
        <w:top w:val="none" w:sz="0" w:space="0" w:color="auto"/>
        <w:left w:val="none" w:sz="0" w:space="0" w:color="auto"/>
        <w:bottom w:val="none" w:sz="0" w:space="0" w:color="auto"/>
        <w:right w:val="none" w:sz="0" w:space="0" w:color="auto"/>
      </w:divBdr>
    </w:div>
    <w:div w:id="202116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ryan.wedin@prestogeo.com" TargetMode="External"/><Relationship Id="rId13" Type="http://schemas.openxmlformats.org/officeDocument/2006/relationships/image" Target="media/image2.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hyperlink" Target="http://www.prestogeo.com" TargetMode="External"/><Relationship Id="rId4" Type="http://schemas.openxmlformats.org/officeDocument/2006/relationships/settings" Target="settings.xml"/><Relationship Id="rId9" Type="http://schemas.openxmlformats.org/officeDocument/2006/relationships/hyperlink" Target="mailto:info@prestogeo.com" TargetMode="External"/><Relationship Id="rId14" Type="http://schemas.openxmlformats.org/officeDocument/2006/relationships/image" Target="media/image3.wmf"/></Relationships>
</file>

<file path=word/_rels/footer1.xml.rels><?xml version="1.0" encoding="UTF-8" standalone="yes"?>
<Relationships xmlns="http://schemas.openxmlformats.org/package/2006/relationships"><Relationship Id="rId2" Type="http://schemas.openxmlformats.org/officeDocument/2006/relationships/hyperlink" Target="http://www.prestogeo.com" TargetMode="External"/><Relationship Id="rId1" Type="http://schemas.openxmlformats.org/officeDocument/2006/relationships/hyperlink" Target="mailto:info@prestoge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90FC17-E495-4F2C-893E-450D63500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5071</Words>
  <Characters>26730</Characters>
  <Application>Microsoft Office Word</Application>
  <DocSecurity>0</DocSecurity>
  <Lines>222</Lines>
  <Paragraphs>63</Paragraphs>
  <ScaleCrop>false</ScaleCrop>
  <HeadingPairs>
    <vt:vector size="2" baseType="variant">
      <vt:variant>
        <vt:lpstr>Title</vt:lpstr>
      </vt:variant>
      <vt:variant>
        <vt:i4>1</vt:i4>
      </vt:variant>
    </vt:vector>
  </HeadingPairs>
  <TitlesOfParts>
    <vt:vector size="1" baseType="lpstr">
      <vt:lpstr>Presto Products Company</vt:lpstr>
    </vt:vector>
  </TitlesOfParts>
  <Company>Senf Consulting</Company>
  <LinksUpToDate>false</LinksUpToDate>
  <CharactersWithSpaces>31738</CharactersWithSpaces>
  <SharedDoc>false</SharedDoc>
  <HLinks>
    <vt:vector size="12" baseType="variant">
      <vt:variant>
        <vt:i4>4980762</vt:i4>
      </vt:variant>
      <vt:variant>
        <vt:i4>3</vt:i4>
      </vt:variant>
      <vt:variant>
        <vt:i4>0</vt:i4>
      </vt:variant>
      <vt:variant>
        <vt:i4>5</vt:i4>
      </vt:variant>
      <vt:variant>
        <vt:lpwstr>http://www.prestogeo.com/</vt:lpwstr>
      </vt:variant>
      <vt:variant>
        <vt:lpwstr/>
      </vt:variant>
      <vt:variant>
        <vt:i4>6750273</vt:i4>
      </vt:variant>
      <vt:variant>
        <vt:i4>0</vt:i4>
      </vt:variant>
      <vt:variant>
        <vt:i4>0</vt:i4>
      </vt:variant>
      <vt:variant>
        <vt:i4>5</vt:i4>
      </vt:variant>
      <vt:variant>
        <vt:lpwstr>mailto:info@prestogeo.com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Presto Products Company</dc:title>
  <dc:subject/>
  <dc:creator>Daniel F Senf</dc:creator>
  <cp:keywords/>
  <cp:lastModifiedBy>Bouchard, Katie L.</cp:lastModifiedBy>
  <cp:revision>3</cp:revision>
  <cp:lastPrinted>2017-02-06T16:21:00Z</cp:lastPrinted>
  <dcterms:created xsi:type="dcterms:W3CDTF">2024-07-25T12:08:00Z</dcterms:created>
  <dcterms:modified xsi:type="dcterms:W3CDTF">2024-07-25T14:21:00Z</dcterms:modified>
</cp:coreProperties>
</file>